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9EF5" w14:textId="77777777" w:rsidR="007C71A6" w:rsidRPr="003A6A86" w:rsidRDefault="00062D74" w:rsidP="00062D74">
      <w:pPr>
        <w:pStyle w:val="TitleHeading"/>
        <w:jc w:val="center"/>
        <w:rPr>
          <w:rFonts w:asciiTheme="minorHAnsi" w:hAnsiTheme="minorHAnsi" w:cstheme="minorHAnsi"/>
          <w:sz w:val="52"/>
          <w:szCs w:val="52"/>
          <w:u w:val="single"/>
        </w:rPr>
      </w:pPr>
      <w:r w:rsidRPr="003A6A86">
        <w:rPr>
          <w:rFonts w:asciiTheme="minorHAnsi" w:hAnsiTheme="minorHAnsi" w:cstheme="minorHAnsi"/>
          <w:sz w:val="52"/>
          <w:szCs w:val="52"/>
          <w:u w:val="single"/>
        </w:rPr>
        <w:t>Tarbock medical Centre</w:t>
      </w:r>
    </w:p>
    <w:p w14:paraId="6D1ADD84" w14:textId="77777777" w:rsidR="00411D71" w:rsidRDefault="00411D71" w:rsidP="00411D71">
      <w:pPr>
        <w:pStyle w:val="TitleHeading"/>
        <w:rPr>
          <w:rFonts w:asciiTheme="minorHAnsi" w:hAnsiTheme="minorHAnsi" w:cstheme="minorHAnsi"/>
          <w:sz w:val="52"/>
          <w:szCs w:val="52"/>
        </w:rPr>
      </w:pPr>
    </w:p>
    <w:p w14:paraId="3AB0F9DA" w14:textId="77777777" w:rsidR="007C71A6" w:rsidRPr="00F655C7" w:rsidRDefault="007C71A6" w:rsidP="00411D71">
      <w:pPr>
        <w:pStyle w:val="TitleHeading"/>
        <w:rPr>
          <w:rFonts w:asciiTheme="minorHAnsi" w:hAnsiTheme="minorHAnsi" w:cstheme="minorHAnsi"/>
          <w:sz w:val="52"/>
          <w:szCs w:val="52"/>
        </w:rPr>
      </w:pPr>
    </w:p>
    <w:tbl>
      <w:tblPr>
        <w:tblStyle w:val="TableGrid"/>
        <w:tblW w:w="0" w:type="auto"/>
        <w:shd w:val="clear" w:color="auto" w:fill="EEECE1" w:themeFill="background2"/>
        <w:tblLook w:val="04A0" w:firstRow="1" w:lastRow="0" w:firstColumn="1" w:lastColumn="0" w:noHBand="0" w:noVBand="1"/>
      </w:tblPr>
      <w:tblGrid>
        <w:gridCol w:w="9242"/>
      </w:tblGrid>
      <w:tr w:rsidR="007C71A6" w:rsidRPr="007C71A6" w14:paraId="18D6EF23" w14:textId="77777777" w:rsidTr="00FF49C7">
        <w:trPr>
          <w:trHeight w:val="2752"/>
        </w:trPr>
        <w:tc>
          <w:tcPr>
            <w:tcW w:w="9242" w:type="dxa"/>
            <w:shd w:val="clear" w:color="auto" w:fill="EEECE1" w:themeFill="background2"/>
          </w:tcPr>
          <w:p w14:paraId="326E056D" w14:textId="77777777" w:rsidR="00EB71D0" w:rsidRDefault="00EB71D0" w:rsidP="007C71A6">
            <w:pPr>
              <w:jc w:val="center"/>
              <w:rPr>
                <w:rFonts w:eastAsia="Calibri" w:cs="Arial"/>
                <w:b/>
                <w:sz w:val="28"/>
                <w:szCs w:val="28"/>
              </w:rPr>
            </w:pPr>
            <w:r>
              <w:rPr>
                <w:rFonts w:eastAsia="Calibri" w:cs="Arial"/>
                <w:b/>
                <w:sz w:val="28"/>
                <w:szCs w:val="28"/>
              </w:rPr>
              <w:t>Data Security &amp; Protection Policy</w:t>
            </w:r>
          </w:p>
          <w:p w14:paraId="41D2E949" w14:textId="77777777" w:rsidR="007C71A6" w:rsidRPr="00F7753A" w:rsidRDefault="00FF49C7" w:rsidP="00FF49C7">
            <w:pPr>
              <w:jc w:val="center"/>
              <w:rPr>
                <w:rFonts w:eastAsia="Calibri" w:cs="Arial"/>
                <w:b/>
                <w:sz w:val="28"/>
                <w:szCs w:val="28"/>
              </w:rPr>
            </w:pPr>
            <w:r>
              <w:rPr>
                <w:rFonts w:eastAsia="Calibri" w:cs="Arial"/>
                <w:b/>
                <w:sz w:val="28"/>
                <w:szCs w:val="28"/>
              </w:rPr>
              <w:t>Version No: 1</w:t>
            </w:r>
          </w:p>
          <w:p w14:paraId="534C6252" w14:textId="77777777" w:rsidR="007C71A6" w:rsidRPr="00F7753A" w:rsidRDefault="007C71A6" w:rsidP="007C71A6">
            <w:pPr>
              <w:rPr>
                <w:rFonts w:eastAsia="Calibri" w:cs="Arial"/>
                <w:b/>
                <w:sz w:val="28"/>
                <w:szCs w:val="28"/>
              </w:rPr>
            </w:pPr>
          </w:p>
          <w:p w14:paraId="3464C499" w14:textId="77777777" w:rsidR="007C71A6" w:rsidRPr="00FF49C7" w:rsidRDefault="007C71A6" w:rsidP="00F0540B">
            <w:pPr>
              <w:rPr>
                <w:rFonts w:eastAsia="Calibri" w:cs="Times New Roman"/>
                <w:bCs/>
                <w:sz w:val="24"/>
                <w:szCs w:val="24"/>
              </w:rPr>
            </w:pPr>
            <w:r w:rsidRPr="00FF49C7">
              <w:rPr>
                <w:rFonts w:eastAsia="Calibri" w:cs="Times New Roman"/>
                <w:bCs/>
                <w:sz w:val="24"/>
                <w:szCs w:val="24"/>
              </w:rPr>
              <w:t xml:space="preserve">The purpose of the </w:t>
            </w:r>
            <w:r w:rsidR="00EB71D0" w:rsidRPr="00FF49C7">
              <w:rPr>
                <w:rFonts w:eastAsia="Calibri" w:cs="Times New Roman"/>
                <w:bCs/>
                <w:sz w:val="24"/>
                <w:szCs w:val="24"/>
              </w:rPr>
              <w:t xml:space="preserve">Data Security &amp; Protection </w:t>
            </w:r>
            <w:r w:rsidR="00F0540B">
              <w:rPr>
                <w:rFonts w:eastAsia="Calibri" w:cs="Times New Roman"/>
                <w:bCs/>
                <w:sz w:val="24"/>
                <w:szCs w:val="24"/>
              </w:rPr>
              <w:t>Policy is to support the 7 Caldicott Principles, the 10 Data Security Standards, General Data Protection Regulation (2016), Data Protection Act (2018), the common law duty of confidentiality and all other relevant legislation. Data Protection is a fundamental right and the Practice will embrace the principles of data protection by design and default.</w:t>
            </w:r>
          </w:p>
        </w:tc>
      </w:tr>
    </w:tbl>
    <w:p w14:paraId="08A0C51F" w14:textId="77777777" w:rsidR="00F655C7" w:rsidRDefault="00F655C7" w:rsidP="00F655C7">
      <w:pPr>
        <w:pStyle w:val="TitleHeading"/>
      </w:pPr>
    </w:p>
    <w:p w14:paraId="1AB6DA9B" w14:textId="77777777" w:rsidR="00F655C7" w:rsidRDefault="00F655C7" w:rsidP="00F655C7">
      <w:pPr>
        <w:pStyle w:val="TitleHeading"/>
      </w:pPr>
    </w:p>
    <w:tbl>
      <w:tblPr>
        <w:tblStyle w:val="TableGrid"/>
        <w:tblW w:w="0" w:type="auto"/>
        <w:tblLook w:val="04A0" w:firstRow="1" w:lastRow="0" w:firstColumn="1" w:lastColumn="0" w:noHBand="0" w:noVBand="1"/>
      </w:tblPr>
      <w:tblGrid>
        <w:gridCol w:w="4621"/>
        <w:gridCol w:w="4621"/>
      </w:tblGrid>
      <w:tr w:rsidR="007C71A6" w:rsidRPr="00F7753A" w14:paraId="2AEB2B69" w14:textId="77777777" w:rsidTr="007C71A6">
        <w:tc>
          <w:tcPr>
            <w:tcW w:w="4621" w:type="dxa"/>
            <w:shd w:val="clear" w:color="auto" w:fill="EEECE1" w:themeFill="background2"/>
          </w:tcPr>
          <w:p w14:paraId="73ED2374" w14:textId="77777777" w:rsidR="007C71A6" w:rsidRPr="00F7753A" w:rsidRDefault="007C71A6" w:rsidP="00B82D0A">
            <w:pPr>
              <w:spacing w:before="120" w:after="120"/>
              <w:jc w:val="right"/>
              <w:rPr>
                <w:rFonts w:cs="Arial"/>
                <w:b/>
                <w:sz w:val="28"/>
              </w:rPr>
            </w:pPr>
            <w:r w:rsidRPr="00F7753A">
              <w:rPr>
                <w:rFonts w:cs="Arial"/>
                <w:b/>
                <w:sz w:val="28"/>
              </w:rPr>
              <w:t>Document type</w:t>
            </w:r>
          </w:p>
        </w:tc>
        <w:tc>
          <w:tcPr>
            <w:tcW w:w="4621" w:type="dxa"/>
          </w:tcPr>
          <w:p w14:paraId="6B760D5A" w14:textId="77777777" w:rsidR="007C71A6" w:rsidRPr="00F7753A" w:rsidRDefault="00EB71D0" w:rsidP="00B82D0A">
            <w:pPr>
              <w:spacing w:before="120" w:after="120"/>
              <w:rPr>
                <w:rFonts w:cs="Arial"/>
                <w:sz w:val="28"/>
              </w:rPr>
            </w:pPr>
            <w:r>
              <w:rPr>
                <w:rFonts w:cs="Arial"/>
                <w:sz w:val="28"/>
              </w:rPr>
              <w:t>Data Security &amp; Protection Policy</w:t>
            </w:r>
          </w:p>
        </w:tc>
      </w:tr>
      <w:tr w:rsidR="007C71A6" w:rsidRPr="00F7753A" w14:paraId="43FD8699" w14:textId="77777777" w:rsidTr="007C71A6">
        <w:tc>
          <w:tcPr>
            <w:tcW w:w="4621" w:type="dxa"/>
            <w:shd w:val="clear" w:color="auto" w:fill="EEECE1" w:themeFill="background2"/>
          </w:tcPr>
          <w:p w14:paraId="1AED1C69" w14:textId="77777777" w:rsidR="007C71A6" w:rsidRPr="00F7753A" w:rsidRDefault="007C71A6" w:rsidP="00B82D0A">
            <w:pPr>
              <w:spacing w:before="120" w:after="120"/>
              <w:jc w:val="right"/>
              <w:rPr>
                <w:rFonts w:cs="Arial"/>
                <w:b/>
                <w:sz w:val="28"/>
              </w:rPr>
            </w:pPr>
            <w:r w:rsidRPr="00F7753A">
              <w:rPr>
                <w:rFonts w:cs="Arial"/>
                <w:b/>
                <w:sz w:val="28"/>
              </w:rPr>
              <w:t>Date approved</w:t>
            </w:r>
          </w:p>
        </w:tc>
        <w:tc>
          <w:tcPr>
            <w:tcW w:w="4621" w:type="dxa"/>
          </w:tcPr>
          <w:p w14:paraId="1567A3A4" w14:textId="77777777" w:rsidR="007C71A6" w:rsidRPr="00F7753A" w:rsidRDefault="003A6A86" w:rsidP="00B82D0A">
            <w:pPr>
              <w:spacing w:before="120" w:after="120"/>
              <w:rPr>
                <w:rFonts w:cs="Arial"/>
                <w:sz w:val="28"/>
              </w:rPr>
            </w:pPr>
            <w:r>
              <w:rPr>
                <w:rFonts w:cs="Arial"/>
                <w:sz w:val="28"/>
              </w:rPr>
              <w:t>01/03</w:t>
            </w:r>
            <w:r w:rsidR="00555271">
              <w:rPr>
                <w:rFonts w:cs="Arial"/>
                <w:sz w:val="28"/>
              </w:rPr>
              <w:t>/2019</w:t>
            </w:r>
          </w:p>
        </w:tc>
      </w:tr>
      <w:tr w:rsidR="007C71A6" w:rsidRPr="00F7753A" w14:paraId="5EF02530" w14:textId="77777777" w:rsidTr="007C71A6">
        <w:tc>
          <w:tcPr>
            <w:tcW w:w="4621" w:type="dxa"/>
            <w:shd w:val="clear" w:color="auto" w:fill="EEECE1" w:themeFill="background2"/>
          </w:tcPr>
          <w:p w14:paraId="70216203" w14:textId="77777777" w:rsidR="007C71A6" w:rsidRDefault="007C71A6" w:rsidP="00B82D0A">
            <w:pPr>
              <w:spacing w:before="120" w:after="120"/>
              <w:jc w:val="right"/>
              <w:rPr>
                <w:rFonts w:cs="Arial"/>
                <w:b/>
                <w:sz w:val="28"/>
              </w:rPr>
            </w:pPr>
            <w:r w:rsidRPr="00F7753A">
              <w:rPr>
                <w:rFonts w:cs="Arial"/>
                <w:b/>
                <w:sz w:val="28"/>
              </w:rPr>
              <w:t>Date implemented</w:t>
            </w:r>
          </w:p>
          <w:p w14:paraId="4BBA0367" w14:textId="77777777" w:rsidR="00282AE2" w:rsidRPr="00F7753A" w:rsidRDefault="00282AE2" w:rsidP="00B82D0A">
            <w:pPr>
              <w:spacing w:before="120" w:after="120"/>
              <w:jc w:val="right"/>
              <w:rPr>
                <w:rFonts w:cs="Arial"/>
                <w:b/>
                <w:sz w:val="28"/>
              </w:rPr>
            </w:pPr>
            <w:r>
              <w:rPr>
                <w:rFonts w:cs="Arial"/>
                <w:b/>
                <w:sz w:val="28"/>
              </w:rPr>
              <w:t>Date Reviewed</w:t>
            </w:r>
          </w:p>
        </w:tc>
        <w:tc>
          <w:tcPr>
            <w:tcW w:w="4621" w:type="dxa"/>
          </w:tcPr>
          <w:p w14:paraId="3A215911" w14:textId="77777777" w:rsidR="007C71A6" w:rsidRDefault="00555271" w:rsidP="003A6A86">
            <w:pPr>
              <w:spacing w:before="120" w:after="120"/>
              <w:rPr>
                <w:rFonts w:cs="Arial"/>
                <w:sz w:val="28"/>
              </w:rPr>
            </w:pPr>
            <w:r>
              <w:rPr>
                <w:rFonts w:cs="Arial"/>
                <w:sz w:val="28"/>
              </w:rPr>
              <w:t>01/0</w:t>
            </w:r>
            <w:r w:rsidR="003A6A86">
              <w:rPr>
                <w:rFonts w:cs="Arial"/>
                <w:sz w:val="28"/>
              </w:rPr>
              <w:t>3</w:t>
            </w:r>
            <w:r>
              <w:rPr>
                <w:rFonts w:cs="Arial"/>
                <w:sz w:val="28"/>
              </w:rPr>
              <w:t>/2019</w:t>
            </w:r>
          </w:p>
          <w:p w14:paraId="3D0D4C53" w14:textId="71AAC351" w:rsidR="00282AE2" w:rsidRDefault="00986381" w:rsidP="003A6A86">
            <w:pPr>
              <w:spacing w:before="120" w:after="120"/>
              <w:rPr>
                <w:rFonts w:cs="Arial"/>
                <w:sz w:val="28"/>
              </w:rPr>
            </w:pPr>
            <w:r>
              <w:rPr>
                <w:rFonts w:cs="Arial"/>
                <w:sz w:val="28"/>
              </w:rPr>
              <w:t>June 2023</w:t>
            </w:r>
          </w:p>
          <w:p w14:paraId="2C62A211" w14:textId="1F6BC2CF" w:rsidR="00ED70BD" w:rsidRPr="00F7753A" w:rsidRDefault="00ED70BD" w:rsidP="003A6A86">
            <w:pPr>
              <w:spacing w:before="120" w:after="120"/>
              <w:rPr>
                <w:rFonts w:cs="Arial"/>
                <w:sz w:val="28"/>
              </w:rPr>
            </w:pPr>
            <w:r>
              <w:rPr>
                <w:rFonts w:cs="Arial"/>
                <w:sz w:val="28"/>
              </w:rPr>
              <w:t>No changes made</w:t>
            </w:r>
          </w:p>
        </w:tc>
      </w:tr>
      <w:tr w:rsidR="007C71A6" w:rsidRPr="00F7753A" w14:paraId="39757317" w14:textId="77777777" w:rsidTr="007C71A6">
        <w:tc>
          <w:tcPr>
            <w:tcW w:w="4621" w:type="dxa"/>
            <w:shd w:val="clear" w:color="auto" w:fill="EEECE1" w:themeFill="background2"/>
          </w:tcPr>
          <w:p w14:paraId="3DCF996D" w14:textId="77777777" w:rsidR="007C71A6" w:rsidRPr="00F7753A" w:rsidRDefault="007C71A6" w:rsidP="00B82D0A">
            <w:pPr>
              <w:spacing w:before="120" w:after="120"/>
              <w:jc w:val="right"/>
              <w:rPr>
                <w:rFonts w:cs="Arial"/>
                <w:b/>
                <w:sz w:val="28"/>
              </w:rPr>
            </w:pPr>
            <w:r w:rsidRPr="00F7753A">
              <w:rPr>
                <w:rFonts w:cs="Arial"/>
                <w:b/>
                <w:sz w:val="28"/>
              </w:rPr>
              <w:t>Next review date</w:t>
            </w:r>
          </w:p>
        </w:tc>
        <w:tc>
          <w:tcPr>
            <w:tcW w:w="4621" w:type="dxa"/>
          </w:tcPr>
          <w:p w14:paraId="603DAF28" w14:textId="4B5B23F3" w:rsidR="007C71A6" w:rsidRPr="00F7753A" w:rsidRDefault="00ED70BD" w:rsidP="00B61672">
            <w:pPr>
              <w:spacing w:before="120" w:after="120"/>
              <w:rPr>
                <w:rFonts w:cs="Arial"/>
                <w:i/>
                <w:sz w:val="28"/>
              </w:rPr>
            </w:pPr>
            <w:r>
              <w:rPr>
                <w:rFonts w:cs="Arial"/>
                <w:b/>
                <w:sz w:val="28"/>
              </w:rPr>
              <w:t>July 2</w:t>
            </w:r>
            <w:r w:rsidR="00986381">
              <w:rPr>
                <w:rFonts w:cs="Arial"/>
                <w:b/>
                <w:sz w:val="28"/>
              </w:rPr>
              <w:t>4</w:t>
            </w:r>
            <w:r w:rsidR="007C71A6" w:rsidRPr="00F7753A">
              <w:rPr>
                <w:rFonts w:cs="Arial"/>
                <w:b/>
                <w:sz w:val="28"/>
              </w:rPr>
              <w:t xml:space="preserve"> </w:t>
            </w:r>
            <w:r w:rsidR="0026382F" w:rsidRPr="009F6A8F">
              <w:rPr>
                <w:rFonts w:cs="Arial"/>
                <w:sz w:val="28"/>
              </w:rPr>
              <w:t>or sooner should legislative change require.</w:t>
            </w:r>
          </w:p>
        </w:tc>
      </w:tr>
      <w:tr w:rsidR="007C71A6" w:rsidRPr="00F7753A" w14:paraId="785BD156" w14:textId="77777777" w:rsidTr="007C71A6">
        <w:tc>
          <w:tcPr>
            <w:tcW w:w="4621" w:type="dxa"/>
            <w:shd w:val="clear" w:color="auto" w:fill="EEECE1" w:themeFill="background2"/>
          </w:tcPr>
          <w:p w14:paraId="69CCFFDC" w14:textId="77777777" w:rsidR="007C71A6" w:rsidRPr="00F7753A" w:rsidRDefault="007C71A6" w:rsidP="00B82D0A">
            <w:pPr>
              <w:spacing w:before="120" w:after="120"/>
              <w:jc w:val="right"/>
              <w:rPr>
                <w:rFonts w:cs="Arial"/>
                <w:b/>
                <w:sz w:val="28"/>
              </w:rPr>
            </w:pPr>
            <w:r w:rsidRPr="00F7753A">
              <w:rPr>
                <w:rFonts w:cs="Arial"/>
                <w:b/>
                <w:sz w:val="28"/>
              </w:rPr>
              <w:t>Policy author</w:t>
            </w:r>
          </w:p>
        </w:tc>
        <w:tc>
          <w:tcPr>
            <w:tcW w:w="4621" w:type="dxa"/>
          </w:tcPr>
          <w:p w14:paraId="78809833" w14:textId="77777777" w:rsidR="007C71A6" w:rsidRPr="00F7753A" w:rsidRDefault="00555271" w:rsidP="00B82D0A">
            <w:pPr>
              <w:spacing w:before="120" w:after="120"/>
              <w:rPr>
                <w:rFonts w:cs="Arial"/>
                <w:sz w:val="28"/>
              </w:rPr>
            </w:pPr>
            <w:r>
              <w:rPr>
                <w:rFonts w:cs="Arial"/>
                <w:sz w:val="28"/>
              </w:rPr>
              <w:t>ST</w:t>
            </w:r>
            <w:r w:rsidR="007C71A6" w:rsidRPr="00F7753A">
              <w:rPr>
                <w:rFonts w:cs="Arial"/>
                <w:sz w:val="28"/>
              </w:rPr>
              <w:t xml:space="preserve">HK IG Team </w:t>
            </w:r>
          </w:p>
        </w:tc>
      </w:tr>
      <w:tr w:rsidR="007C71A6" w:rsidRPr="00F7753A" w14:paraId="1F854E45" w14:textId="77777777" w:rsidTr="007C71A6">
        <w:tc>
          <w:tcPr>
            <w:tcW w:w="4621" w:type="dxa"/>
            <w:shd w:val="clear" w:color="auto" w:fill="EEECE1" w:themeFill="background2"/>
          </w:tcPr>
          <w:p w14:paraId="757AD756" w14:textId="77777777" w:rsidR="007C71A6" w:rsidRPr="00F7753A" w:rsidRDefault="007C71A6" w:rsidP="00B82D0A">
            <w:pPr>
              <w:spacing w:before="120" w:after="120"/>
              <w:jc w:val="right"/>
              <w:rPr>
                <w:rFonts w:cs="Arial"/>
                <w:b/>
                <w:sz w:val="28"/>
              </w:rPr>
            </w:pPr>
            <w:r w:rsidRPr="00F7753A">
              <w:rPr>
                <w:rFonts w:cs="Arial"/>
                <w:b/>
                <w:sz w:val="28"/>
              </w:rPr>
              <w:t>Applies to</w:t>
            </w:r>
          </w:p>
        </w:tc>
        <w:tc>
          <w:tcPr>
            <w:tcW w:w="4621" w:type="dxa"/>
          </w:tcPr>
          <w:p w14:paraId="04A3EB44" w14:textId="77777777" w:rsidR="007C71A6" w:rsidRPr="00F7753A" w:rsidRDefault="007C71A6" w:rsidP="00B82D0A">
            <w:pPr>
              <w:spacing w:before="120" w:after="120"/>
              <w:rPr>
                <w:rFonts w:cs="Arial"/>
                <w:sz w:val="28"/>
              </w:rPr>
            </w:pPr>
            <w:r w:rsidRPr="00F7753A">
              <w:rPr>
                <w:rFonts w:cs="Arial"/>
                <w:sz w:val="28"/>
              </w:rPr>
              <w:t>All Staff</w:t>
            </w:r>
          </w:p>
        </w:tc>
      </w:tr>
    </w:tbl>
    <w:p w14:paraId="58187A3E" w14:textId="77777777" w:rsidR="007C71A6" w:rsidRDefault="007C71A6" w:rsidP="007C71A6">
      <w:pPr>
        <w:spacing w:before="120" w:after="120"/>
        <w:rPr>
          <w:rFonts w:ascii="Arial" w:eastAsia="Calibri" w:hAnsi="Arial" w:cs="Arial"/>
          <w:b/>
          <w:color w:val="0070C0"/>
        </w:rPr>
      </w:pPr>
    </w:p>
    <w:p w14:paraId="3E1679CF" w14:textId="77777777" w:rsidR="007C71A6" w:rsidRPr="00F7753A" w:rsidRDefault="007C71A6" w:rsidP="007C71A6">
      <w:pPr>
        <w:spacing w:before="120" w:after="120"/>
        <w:rPr>
          <w:rFonts w:eastAsia="Calibri" w:cs="Arial"/>
          <w:b/>
          <w:color w:val="0070C0"/>
          <w:sz w:val="24"/>
        </w:rPr>
      </w:pPr>
    </w:p>
    <w:p w14:paraId="7F4BD981" w14:textId="77777777" w:rsidR="007C71A6" w:rsidRPr="009F6A8F" w:rsidRDefault="0026382F" w:rsidP="007C71A6">
      <w:pPr>
        <w:spacing w:before="120" w:after="120"/>
        <w:rPr>
          <w:rFonts w:eastAsia="Calibri" w:cs="Arial"/>
          <w:b/>
          <w:color w:val="0070C0"/>
          <w:sz w:val="24"/>
        </w:rPr>
      </w:pPr>
      <w:r w:rsidRPr="009F6A8F">
        <w:rPr>
          <w:rFonts w:eastAsia="Calibri" w:cs="Arial"/>
          <w:b/>
          <w:color w:val="0070C0"/>
          <w:sz w:val="24"/>
        </w:rPr>
        <w:t>The local</w:t>
      </w:r>
      <w:r w:rsidR="007C71A6" w:rsidRPr="009F6A8F">
        <w:rPr>
          <w:rFonts w:eastAsia="Calibri" w:cs="Arial"/>
          <w:b/>
          <w:color w:val="0070C0"/>
          <w:sz w:val="24"/>
        </w:rPr>
        <w:t xml:space="preserve"> </w:t>
      </w:r>
      <w:r w:rsidR="007C71A6" w:rsidRPr="00F7753A">
        <w:rPr>
          <w:rFonts w:eastAsia="Calibri" w:cs="Arial"/>
          <w:b/>
          <w:color w:val="0070C0"/>
          <w:sz w:val="24"/>
        </w:rPr>
        <w:t xml:space="preserve">version of this document is the only version that is maintained. Any printed copies should therefore be viewed as “uncontrolled”, as they may not contain the latest </w:t>
      </w:r>
      <w:r w:rsidR="007C71A6" w:rsidRPr="00F7753A">
        <w:rPr>
          <w:rFonts w:eastAsia="Calibri" w:cs="Arial"/>
          <w:b/>
          <w:color w:val="0070C0"/>
          <w:sz w:val="24"/>
        </w:rPr>
        <w:lastRenderedPageBreak/>
        <w:t>updates and amendments.</w:t>
      </w:r>
      <w:r w:rsidRPr="00F7753A">
        <w:rPr>
          <w:rFonts w:eastAsia="Calibri" w:cs="Arial"/>
          <w:b/>
          <w:color w:val="0070C0"/>
          <w:sz w:val="24"/>
        </w:rPr>
        <w:t xml:space="preserve"> </w:t>
      </w:r>
      <w:r w:rsidRPr="009F6A8F">
        <w:rPr>
          <w:rFonts w:eastAsia="Calibri" w:cs="Arial"/>
          <w:b/>
          <w:color w:val="0070C0"/>
          <w:sz w:val="24"/>
        </w:rPr>
        <w:t>For the avoidance of doubt please see the Practices Information Governance Lead.</w:t>
      </w:r>
    </w:p>
    <w:p w14:paraId="1BE42BDE" w14:textId="77777777" w:rsidR="007C71A6" w:rsidRDefault="007C71A6" w:rsidP="007C71A6">
      <w:pPr>
        <w:spacing w:before="120" w:after="120"/>
        <w:rPr>
          <w:rFonts w:ascii="Arial" w:eastAsia="Calibri" w:hAnsi="Arial" w:cs="Arial"/>
          <w:b/>
          <w:color w:val="0070C0"/>
        </w:rPr>
      </w:pPr>
    </w:p>
    <w:p w14:paraId="1B739CD2" w14:textId="77777777" w:rsidR="007C71A6" w:rsidRDefault="007C71A6" w:rsidP="007C71A6">
      <w:pPr>
        <w:spacing w:before="120" w:after="120"/>
        <w:rPr>
          <w:rFonts w:ascii="Arial" w:eastAsia="Calibri" w:hAnsi="Arial" w:cs="Arial"/>
          <w:b/>
          <w:color w:val="0070C0"/>
        </w:rPr>
      </w:pPr>
    </w:p>
    <w:p w14:paraId="3D53EE78" w14:textId="77777777" w:rsidR="007C71A6" w:rsidRPr="00B00410" w:rsidRDefault="005B2890" w:rsidP="007C71A6">
      <w:pPr>
        <w:spacing w:before="120" w:after="120"/>
        <w:rPr>
          <w:rFonts w:eastAsia="Calibri" w:cs="Arial"/>
          <w:b/>
          <w:color w:val="0070C0"/>
          <w:sz w:val="40"/>
          <w:szCs w:val="40"/>
        </w:rPr>
      </w:pPr>
      <w:r w:rsidRPr="00B00410">
        <w:rPr>
          <w:rFonts w:eastAsia="Calibri" w:cs="Arial"/>
          <w:b/>
          <w:color w:val="0070C0"/>
          <w:sz w:val="40"/>
          <w:szCs w:val="40"/>
        </w:rPr>
        <w:t>Contents</w:t>
      </w:r>
    </w:p>
    <w:p w14:paraId="57F044B0" w14:textId="77777777" w:rsidR="005B2890" w:rsidRPr="005B2890" w:rsidRDefault="005B2890" w:rsidP="007C71A6">
      <w:pPr>
        <w:spacing w:before="120" w:after="120"/>
        <w:rPr>
          <w:rFonts w:eastAsia="Calibri" w:cs="Arial"/>
          <w:sz w:val="26"/>
          <w:szCs w:val="26"/>
        </w:rPr>
      </w:pPr>
    </w:p>
    <w:p w14:paraId="3787FEA3" w14:textId="77777777" w:rsidR="00B00410" w:rsidRPr="00B00410" w:rsidRDefault="00B00410" w:rsidP="00B00410">
      <w:pPr>
        <w:pStyle w:val="ListParagraph"/>
        <w:numPr>
          <w:ilvl w:val="0"/>
          <w:numId w:val="22"/>
        </w:numPr>
        <w:spacing w:before="120" w:after="120"/>
        <w:rPr>
          <w:rFonts w:eastAsia="Calibri" w:cs="Arial"/>
          <w:sz w:val="36"/>
          <w:szCs w:val="36"/>
        </w:rPr>
      </w:pPr>
      <w:r>
        <w:rPr>
          <w:rFonts w:eastAsia="Calibri" w:cs="Arial"/>
          <w:sz w:val="36"/>
          <w:szCs w:val="36"/>
        </w:rPr>
        <w:t xml:space="preserve">  </w:t>
      </w:r>
      <w:r w:rsidR="005B2890" w:rsidRPr="00B00410">
        <w:rPr>
          <w:rFonts w:eastAsia="Calibri" w:cs="Arial"/>
          <w:sz w:val="36"/>
          <w:szCs w:val="36"/>
        </w:rPr>
        <w:t>Scope</w:t>
      </w:r>
      <w:r w:rsidR="00BD2BDB">
        <w:rPr>
          <w:rFonts w:eastAsia="Calibri" w:cs="Arial"/>
          <w:sz w:val="36"/>
          <w:szCs w:val="36"/>
        </w:rPr>
        <w:t>……………………………………………………………………. 3</w:t>
      </w:r>
    </w:p>
    <w:p w14:paraId="77407FDD" w14:textId="77777777" w:rsidR="00015F8B" w:rsidRPr="00400F39" w:rsidRDefault="00B00410" w:rsidP="00400F39">
      <w:pPr>
        <w:pStyle w:val="ListParagraph"/>
        <w:numPr>
          <w:ilvl w:val="0"/>
          <w:numId w:val="22"/>
        </w:numPr>
        <w:spacing w:before="120" w:after="120"/>
        <w:rPr>
          <w:rFonts w:eastAsia="Calibri" w:cs="Arial"/>
          <w:sz w:val="36"/>
          <w:szCs w:val="36"/>
        </w:rPr>
      </w:pPr>
      <w:r>
        <w:rPr>
          <w:rFonts w:eastAsia="Calibri" w:cs="Arial"/>
          <w:sz w:val="36"/>
          <w:szCs w:val="36"/>
        </w:rPr>
        <w:t xml:space="preserve">  </w:t>
      </w:r>
      <w:r w:rsidR="005B2890" w:rsidRPr="00B00410">
        <w:rPr>
          <w:rFonts w:eastAsia="Calibri" w:cs="Arial"/>
          <w:sz w:val="36"/>
          <w:szCs w:val="36"/>
        </w:rPr>
        <w:t>Introduction</w:t>
      </w:r>
      <w:r w:rsidR="00400F39">
        <w:rPr>
          <w:rFonts w:eastAsia="Calibri" w:cs="Arial"/>
          <w:sz w:val="36"/>
          <w:szCs w:val="36"/>
        </w:rPr>
        <w:t>…………………………………………………………..</w:t>
      </w:r>
      <w:r w:rsidR="00C60C58">
        <w:rPr>
          <w:rFonts w:eastAsia="Calibri" w:cs="Arial"/>
          <w:sz w:val="36"/>
          <w:szCs w:val="36"/>
        </w:rPr>
        <w:t>3</w:t>
      </w:r>
    </w:p>
    <w:p w14:paraId="00763A86" w14:textId="77777777" w:rsidR="00B00410" w:rsidRPr="00B00410" w:rsidRDefault="00B00410" w:rsidP="00B00410">
      <w:pPr>
        <w:pStyle w:val="ListParagraph"/>
        <w:numPr>
          <w:ilvl w:val="0"/>
          <w:numId w:val="22"/>
        </w:numPr>
        <w:spacing w:before="120" w:after="120"/>
        <w:rPr>
          <w:rFonts w:eastAsia="Calibri" w:cs="Arial"/>
          <w:sz w:val="36"/>
          <w:szCs w:val="36"/>
        </w:rPr>
      </w:pPr>
      <w:r>
        <w:rPr>
          <w:rFonts w:eastAsia="Calibri" w:cs="Arial"/>
          <w:sz w:val="36"/>
          <w:szCs w:val="36"/>
        </w:rPr>
        <w:t xml:space="preserve">  </w:t>
      </w:r>
      <w:r w:rsidR="005B2890" w:rsidRPr="00B00410">
        <w:rPr>
          <w:rFonts w:eastAsia="Calibri" w:cs="Arial"/>
          <w:sz w:val="36"/>
          <w:szCs w:val="36"/>
        </w:rPr>
        <w:t>Duties, Accountabilities and Responsibilities</w:t>
      </w:r>
      <w:r w:rsidR="00400F39">
        <w:rPr>
          <w:rFonts w:eastAsia="Calibri" w:cs="Arial"/>
          <w:sz w:val="36"/>
          <w:szCs w:val="36"/>
        </w:rPr>
        <w:t>………….</w:t>
      </w:r>
      <w:r w:rsidR="00C60C58">
        <w:rPr>
          <w:rFonts w:eastAsia="Calibri" w:cs="Arial"/>
          <w:sz w:val="36"/>
          <w:szCs w:val="36"/>
        </w:rPr>
        <w:t>.4</w:t>
      </w:r>
    </w:p>
    <w:p w14:paraId="52AFD642" w14:textId="77777777" w:rsidR="00B00410" w:rsidRPr="00B00410" w:rsidRDefault="00B00410" w:rsidP="00B00410">
      <w:pPr>
        <w:pStyle w:val="ListParagraph"/>
        <w:numPr>
          <w:ilvl w:val="0"/>
          <w:numId w:val="22"/>
        </w:numPr>
        <w:spacing w:before="120" w:after="120"/>
        <w:rPr>
          <w:rFonts w:eastAsia="Calibri" w:cs="Arial"/>
          <w:sz w:val="36"/>
          <w:szCs w:val="36"/>
        </w:rPr>
      </w:pPr>
      <w:r>
        <w:rPr>
          <w:rFonts w:eastAsia="Calibri" w:cs="Arial"/>
          <w:sz w:val="36"/>
          <w:szCs w:val="36"/>
        </w:rPr>
        <w:t xml:space="preserve">  </w:t>
      </w:r>
      <w:r w:rsidR="005B2890" w:rsidRPr="00B00410">
        <w:rPr>
          <w:rFonts w:eastAsia="Calibri" w:cs="Arial"/>
          <w:sz w:val="36"/>
          <w:szCs w:val="36"/>
        </w:rPr>
        <w:t>Policy</w:t>
      </w:r>
      <w:r w:rsidR="00BD2BDB">
        <w:rPr>
          <w:rFonts w:eastAsia="Calibri" w:cs="Arial"/>
          <w:sz w:val="36"/>
          <w:szCs w:val="36"/>
        </w:rPr>
        <w:t>……………………………………………………………………</w:t>
      </w:r>
      <w:r w:rsidR="00C60C58">
        <w:rPr>
          <w:rFonts w:eastAsia="Calibri" w:cs="Arial"/>
          <w:sz w:val="36"/>
          <w:szCs w:val="36"/>
        </w:rPr>
        <w:t>…</w:t>
      </w:r>
      <w:r w:rsidR="00CC3A15">
        <w:rPr>
          <w:rFonts w:eastAsia="Calibri" w:cs="Arial"/>
          <w:sz w:val="36"/>
          <w:szCs w:val="36"/>
        </w:rPr>
        <w:t>6</w:t>
      </w:r>
    </w:p>
    <w:p w14:paraId="3EBB88EE" w14:textId="77777777" w:rsidR="00015F8B" w:rsidRDefault="009E1AAD" w:rsidP="009E1AAD">
      <w:pPr>
        <w:pStyle w:val="ListParagraph"/>
        <w:numPr>
          <w:ilvl w:val="1"/>
          <w:numId w:val="22"/>
        </w:numPr>
        <w:spacing w:before="120" w:after="120"/>
        <w:rPr>
          <w:rFonts w:eastAsia="Calibri" w:cs="Arial"/>
          <w:sz w:val="36"/>
          <w:szCs w:val="36"/>
        </w:rPr>
      </w:pPr>
      <w:r>
        <w:rPr>
          <w:rFonts w:eastAsia="Calibri" w:cs="Arial"/>
          <w:sz w:val="36"/>
          <w:szCs w:val="36"/>
        </w:rPr>
        <w:t xml:space="preserve"> Information Security </w:t>
      </w:r>
      <w:r w:rsidR="00FF49C7">
        <w:rPr>
          <w:rFonts w:eastAsia="Calibri" w:cs="Arial"/>
          <w:sz w:val="36"/>
          <w:szCs w:val="36"/>
        </w:rPr>
        <w:t>Principles</w:t>
      </w:r>
      <w:r w:rsidR="00C60C58">
        <w:rPr>
          <w:rFonts w:eastAsia="Calibri" w:cs="Arial"/>
          <w:sz w:val="36"/>
          <w:szCs w:val="36"/>
        </w:rPr>
        <w:t>…………………</w:t>
      </w:r>
      <w:r>
        <w:rPr>
          <w:rFonts w:eastAsia="Calibri" w:cs="Arial"/>
          <w:sz w:val="36"/>
          <w:szCs w:val="36"/>
        </w:rPr>
        <w:t>…….</w:t>
      </w:r>
      <w:r w:rsidR="00C60C58">
        <w:rPr>
          <w:rFonts w:eastAsia="Calibri" w:cs="Arial"/>
          <w:sz w:val="36"/>
          <w:szCs w:val="36"/>
        </w:rPr>
        <w:t>7</w:t>
      </w:r>
    </w:p>
    <w:p w14:paraId="3B80E76E" w14:textId="77777777" w:rsidR="009E1AAD" w:rsidRPr="009E1AAD" w:rsidRDefault="009E1AAD" w:rsidP="009E1AAD">
      <w:pPr>
        <w:spacing w:before="120" w:after="120"/>
        <w:ind w:left="360" w:firstLine="720"/>
        <w:rPr>
          <w:rFonts w:eastAsia="Calibri" w:cs="Arial"/>
          <w:sz w:val="36"/>
          <w:szCs w:val="36"/>
        </w:rPr>
      </w:pPr>
      <w:r>
        <w:rPr>
          <w:rFonts w:eastAsia="Calibri" w:cs="Arial"/>
          <w:sz w:val="36"/>
          <w:szCs w:val="36"/>
        </w:rPr>
        <w:t xml:space="preserve">4.2    </w:t>
      </w:r>
      <w:r w:rsidR="00FF49C7" w:rsidRPr="009E1AAD">
        <w:rPr>
          <w:rFonts w:eastAsia="Calibri" w:cs="Arial"/>
          <w:sz w:val="36"/>
          <w:szCs w:val="36"/>
        </w:rPr>
        <w:t>Supporting Polices</w:t>
      </w:r>
      <w:r w:rsidR="00C60C58" w:rsidRPr="009E1AAD">
        <w:rPr>
          <w:rFonts w:eastAsia="Calibri" w:cs="Arial"/>
          <w:sz w:val="36"/>
          <w:szCs w:val="36"/>
        </w:rPr>
        <w:t>………………………………………….7</w:t>
      </w:r>
      <w:r w:rsidRPr="009E1AAD">
        <w:rPr>
          <w:rFonts w:eastAsia="Calibri" w:cs="Arial"/>
          <w:sz w:val="36"/>
          <w:szCs w:val="36"/>
        </w:rPr>
        <w:t xml:space="preserve"> </w:t>
      </w:r>
    </w:p>
    <w:p w14:paraId="5B3B400D" w14:textId="77777777" w:rsidR="00FF49C7" w:rsidRPr="009E1AAD" w:rsidRDefault="009E1AAD" w:rsidP="009E1AAD">
      <w:pPr>
        <w:pStyle w:val="ListParagraph"/>
        <w:spacing w:before="120" w:after="120"/>
        <w:ind w:left="1080"/>
        <w:rPr>
          <w:rFonts w:eastAsia="Calibri" w:cs="Arial"/>
          <w:sz w:val="36"/>
          <w:szCs w:val="36"/>
        </w:rPr>
      </w:pPr>
      <w:r>
        <w:rPr>
          <w:rFonts w:eastAsia="Calibri" w:cs="Arial"/>
          <w:sz w:val="36"/>
          <w:szCs w:val="36"/>
        </w:rPr>
        <w:t>4.3</w:t>
      </w:r>
      <w:r w:rsidR="00FF49C7" w:rsidRPr="009E1AAD">
        <w:rPr>
          <w:rFonts w:eastAsia="Calibri" w:cs="Arial"/>
          <w:sz w:val="36"/>
          <w:szCs w:val="36"/>
        </w:rPr>
        <w:t xml:space="preserve"> </w:t>
      </w:r>
      <w:r>
        <w:rPr>
          <w:rFonts w:eastAsia="Calibri" w:cs="Arial"/>
          <w:sz w:val="36"/>
          <w:szCs w:val="36"/>
        </w:rPr>
        <w:t xml:space="preserve">  </w:t>
      </w:r>
      <w:r w:rsidR="00FF49C7" w:rsidRPr="009E1AAD">
        <w:rPr>
          <w:rFonts w:eastAsia="Calibri" w:cs="Arial"/>
          <w:sz w:val="36"/>
          <w:szCs w:val="36"/>
        </w:rPr>
        <w:t>Compliance Requirements</w:t>
      </w:r>
      <w:r w:rsidR="00C60C58" w:rsidRPr="009E1AAD">
        <w:rPr>
          <w:rFonts w:eastAsia="Calibri" w:cs="Arial"/>
          <w:sz w:val="36"/>
          <w:szCs w:val="36"/>
        </w:rPr>
        <w:t>………………………………8</w:t>
      </w:r>
      <w:r w:rsidR="00FF49C7" w:rsidRPr="009E1AAD">
        <w:rPr>
          <w:rFonts w:eastAsia="Calibri" w:cs="Arial"/>
          <w:sz w:val="36"/>
          <w:szCs w:val="36"/>
        </w:rPr>
        <w:t xml:space="preserve"> </w:t>
      </w:r>
    </w:p>
    <w:p w14:paraId="0B150B71" w14:textId="77777777" w:rsidR="00B00410" w:rsidRPr="00B00410" w:rsidRDefault="00FF49C7" w:rsidP="009E1AAD">
      <w:pPr>
        <w:pStyle w:val="ListParagraph"/>
        <w:numPr>
          <w:ilvl w:val="0"/>
          <w:numId w:val="22"/>
        </w:numPr>
        <w:spacing w:before="120" w:after="120"/>
        <w:rPr>
          <w:rFonts w:eastAsia="Calibri" w:cs="Arial"/>
          <w:sz w:val="36"/>
          <w:szCs w:val="36"/>
        </w:rPr>
      </w:pPr>
      <w:r>
        <w:rPr>
          <w:rFonts w:eastAsia="Calibri" w:cs="Arial"/>
          <w:sz w:val="36"/>
          <w:szCs w:val="36"/>
        </w:rPr>
        <w:t xml:space="preserve"> </w:t>
      </w:r>
      <w:r w:rsidR="00B00410" w:rsidRPr="00B00410">
        <w:rPr>
          <w:rFonts w:eastAsia="Calibri" w:cs="Arial"/>
          <w:sz w:val="36"/>
          <w:szCs w:val="36"/>
        </w:rPr>
        <w:t>References</w:t>
      </w:r>
      <w:r w:rsidR="00015F8B">
        <w:rPr>
          <w:rFonts w:eastAsia="Calibri" w:cs="Arial"/>
          <w:sz w:val="36"/>
          <w:szCs w:val="36"/>
        </w:rPr>
        <w:t>…………………………………………………………</w:t>
      </w:r>
      <w:r w:rsidR="00C60C58">
        <w:rPr>
          <w:rFonts w:eastAsia="Calibri" w:cs="Arial"/>
          <w:sz w:val="36"/>
          <w:szCs w:val="36"/>
        </w:rPr>
        <w:t>……8</w:t>
      </w:r>
    </w:p>
    <w:p w14:paraId="4164A3ED" w14:textId="77777777" w:rsidR="00B00410" w:rsidRPr="00FF49C7" w:rsidRDefault="00FF49C7" w:rsidP="009E1AAD">
      <w:pPr>
        <w:pStyle w:val="ListParagraph"/>
        <w:numPr>
          <w:ilvl w:val="0"/>
          <w:numId w:val="22"/>
        </w:numPr>
        <w:spacing w:before="120" w:after="120"/>
        <w:rPr>
          <w:rFonts w:eastAsia="Calibri" w:cs="Arial"/>
          <w:sz w:val="36"/>
          <w:szCs w:val="36"/>
        </w:rPr>
      </w:pPr>
      <w:r>
        <w:rPr>
          <w:rFonts w:eastAsia="Calibri" w:cs="Arial"/>
          <w:sz w:val="36"/>
          <w:szCs w:val="36"/>
        </w:rPr>
        <w:t xml:space="preserve"> </w:t>
      </w:r>
      <w:r w:rsidR="00B00410" w:rsidRPr="00FF49C7">
        <w:rPr>
          <w:rFonts w:eastAsia="Calibri" w:cs="Arial"/>
          <w:sz w:val="36"/>
          <w:szCs w:val="36"/>
        </w:rPr>
        <w:t>Appendices</w:t>
      </w:r>
      <w:r w:rsidR="00015F8B" w:rsidRPr="00FF49C7">
        <w:rPr>
          <w:rFonts w:eastAsia="Calibri" w:cs="Arial"/>
          <w:sz w:val="36"/>
          <w:szCs w:val="36"/>
        </w:rPr>
        <w:t>………………………………………………………</w:t>
      </w:r>
      <w:r w:rsidR="00C60C58">
        <w:rPr>
          <w:rFonts w:eastAsia="Calibri" w:cs="Arial"/>
          <w:sz w:val="36"/>
          <w:szCs w:val="36"/>
        </w:rPr>
        <w:t>……..9</w:t>
      </w:r>
    </w:p>
    <w:p w14:paraId="4CF18593" w14:textId="77777777" w:rsidR="00B00410" w:rsidRDefault="00B00410" w:rsidP="00BD2BDB">
      <w:pPr>
        <w:spacing w:before="120" w:after="120"/>
        <w:ind w:left="1080"/>
        <w:rPr>
          <w:rFonts w:eastAsia="Calibri" w:cs="Arial"/>
          <w:sz w:val="26"/>
          <w:szCs w:val="26"/>
        </w:rPr>
      </w:pPr>
    </w:p>
    <w:p w14:paraId="689E475E" w14:textId="77777777" w:rsidR="00EB71D0" w:rsidRDefault="00EB71D0" w:rsidP="00BD2BDB">
      <w:pPr>
        <w:spacing w:before="120" w:after="120"/>
        <w:ind w:left="1080"/>
        <w:rPr>
          <w:rFonts w:eastAsia="Calibri" w:cs="Arial"/>
          <w:sz w:val="26"/>
          <w:szCs w:val="26"/>
        </w:rPr>
      </w:pPr>
    </w:p>
    <w:p w14:paraId="1B24E1BA" w14:textId="77777777" w:rsidR="00EB71D0" w:rsidRDefault="00EB71D0" w:rsidP="00BD2BDB">
      <w:pPr>
        <w:spacing w:before="120" w:after="120"/>
        <w:ind w:left="1080"/>
        <w:rPr>
          <w:rFonts w:eastAsia="Calibri" w:cs="Arial"/>
          <w:sz w:val="26"/>
          <w:szCs w:val="26"/>
        </w:rPr>
      </w:pPr>
    </w:p>
    <w:p w14:paraId="70F46AB8" w14:textId="77777777" w:rsidR="00EB71D0" w:rsidRDefault="00EB71D0" w:rsidP="00BD2BDB">
      <w:pPr>
        <w:spacing w:before="120" w:after="120"/>
        <w:ind w:left="1080"/>
        <w:rPr>
          <w:rFonts w:eastAsia="Calibri" w:cs="Arial"/>
          <w:sz w:val="26"/>
          <w:szCs w:val="26"/>
        </w:rPr>
      </w:pPr>
    </w:p>
    <w:p w14:paraId="6BAEFFFD" w14:textId="77777777" w:rsidR="00EB71D0" w:rsidRDefault="00EB71D0" w:rsidP="00BD2BDB">
      <w:pPr>
        <w:spacing w:before="120" w:after="120"/>
        <w:ind w:left="1080"/>
        <w:rPr>
          <w:rFonts w:eastAsia="Calibri" w:cs="Arial"/>
          <w:sz w:val="26"/>
          <w:szCs w:val="26"/>
        </w:rPr>
      </w:pPr>
    </w:p>
    <w:p w14:paraId="339F8386" w14:textId="77777777" w:rsidR="00EB71D0" w:rsidRDefault="00EB71D0" w:rsidP="00BD2BDB">
      <w:pPr>
        <w:spacing w:before="120" w:after="120"/>
        <w:ind w:left="1080"/>
        <w:rPr>
          <w:rFonts w:eastAsia="Calibri" w:cs="Arial"/>
          <w:sz w:val="26"/>
          <w:szCs w:val="26"/>
        </w:rPr>
      </w:pPr>
    </w:p>
    <w:p w14:paraId="098573D7" w14:textId="77777777" w:rsidR="00EB71D0" w:rsidRDefault="00EB71D0" w:rsidP="00BD2BDB">
      <w:pPr>
        <w:spacing w:before="120" w:after="120"/>
        <w:ind w:left="1080"/>
        <w:rPr>
          <w:rFonts w:eastAsia="Calibri" w:cs="Arial"/>
          <w:sz w:val="26"/>
          <w:szCs w:val="26"/>
        </w:rPr>
      </w:pPr>
    </w:p>
    <w:p w14:paraId="5FB9AF82" w14:textId="77777777" w:rsidR="00EB71D0" w:rsidRDefault="00EB71D0" w:rsidP="00BD2BDB">
      <w:pPr>
        <w:spacing w:before="120" w:after="120"/>
        <w:ind w:left="1080"/>
        <w:rPr>
          <w:rFonts w:eastAsia="Calibri" w:cs="Arial"/>
          <w:sz w:val="26"/>
          <w:szCs w:val="26"/>
        </w:rPr>
      </w:pPr>
    </w:p>
    <w:p w14:paraId="718EF51A" w14:textId="77777777" w:rsidR="00EB71D0" w:rsidRDefault="00EB71D0" w:rsidP="00BD2BDB">
      <w:pPr>
        <w:spacing w:before="120" w:after="120"/>
        <w:ind w:left="1080"/>
        <w:rPr>
          <w:rFonts w:eastAsia="Calibri" w:cs="Arial"/>
          <w:sz w:val="26"/>
          <w:szCs w:val="26"/>
        </w:rPr>
      </w:pPr>
    </w:p>
    <w:p w14:paraId="145DCF59" w14:textId="77777777" w:rsidR="00FF49C7" w:rsidRDefault="00FF49C7" w:rsidP="00BD2BDB">
      <w:pPr>
        <w:spacing w:before="120" w:after="120"/>
        <w:ind w:left="1080"/>
        <w:rPr>
          <w:rFonts w:eastAsia="Calibri" w:cs="Arial"/>
          <w:sz w:val="26"/>
          <w:szCs w:val="26"/>
        </w:rPr>
      </w:pPr>
    </w:p>
    <w:p w14:paraId="6DE84832" w14:textId="77777777" w:rsidR="00FF49C7" w:rsidRDefault="00FF49C7" w:rsidP="00BD2BDB">
      <w:pPr>
        <w:spacing w:before="120" w:after="120"/>
        <w:ind w:left="1080"/>
        <w:rPr>
          <w:rFonts w:eastAsia="Calibri" w:cs="Arial"/>
          <w:sz w:val="26"/>
          <w:szCs w:val="26"/>
        </w:rPr>
      </w:pPr>
    </w:p>
    <w:p w14:paraId="03268F38" w14:textId="77777777" w:rsidR="00FF49C7" w:rsidRDefault="00FF49C7" w:rsidP="00BD2BDB">
      <w:pPr>
        <w:spacing w:before="120" w:after="120"/>
        <w:ind w:left="1080"/>
        <w:rPr>
          <w:rFonts w:eastAsia="Calibri" w:cs="Arial"/>
          <w:sz w:val="26"/>
          <w:szCs w:val="26"/>
        </w:rPr>
      </w:pPr>
    </w:p>
    <w:p w14:paraId="7950FDEE" w14:textId="77777777" w:rsidR="00B00410" w:rsidRDefault="00B00410" w:rsidP="00400F39">
      <w:pPr>
        <w:spacing w:before="120" w:after="120"/>
        <w:rPr>
          <w:rFonts w:eastAsia="Calibri" w:cs="Arial"/>
          <w:sz w:val="26"/>
          <w:szCs w:val="26"/>
        </w:rPr>
      </w:pPr>
    </w:p>
    <w:p w14:paraId="332A8235" w14:textId="77777777" w:rsidR="00400F39" w:rsidRDefault="00400F39" w:rsidP="00400F39">
      <w:pPr>
        <w:spacing w:before="120" w:after="120"/>
        <w:rPr>
          <w:rFonts w:eastAsia="Calibri" w:cs="Arial"/>
          <w:sz w:val="26"/>
          <w:szCs w:val="26"/>
        </w:rPr>
      </w:pPr>
    </w:p>
    <w:p w14:paraId="00D207A5" w14:textId="77777777" w:rsidR="00400F39" w:rsidRDefault="00400F39" w:rsidP="00400F39">
      <w:pPr>
        <w:spacing w:before="120" w:after="120"/>
        <w:rPr>
          <w:rFonts w:eastAsia="Calibri" w:cs="Arial"/>
          <w:sz w:val="26"/>
          <w:szCs w:val="26"/>
        </w:rPr>
      </w:pPr>
    </w:p>
    <w:p w14:paraId="147BF6FF" w14:textId="77777777" w:rsidR="00CB2475" w:rsidRPr="00F7753A" w:rsidRDefault="00374197" w:rsidP="009F72AD">
      <w:pPr>
        <w:pStyle w:val="ListParagraph"/>
        <w:numPr>
          <w:ilvl w:val="0"/>
          <w:numId w:val="10"/>
        </w:numPr>
        <w:spacing w:before="120" w:after="120" w:line="240" w:lineRule="auto"/>
        <w:jc w:val="both"/>
        <w:rPr>
          <w:rFonts w:eastAsia="Calibri" w:cs="Arial"/>
          <w:b/>
          <w:color w:val="0072C6"/>
          <w:sz w:val="24"/>
          <w:szCs w:val="24"/>
        </w:rPr>
      </w:pPr>
      <w:bookmarkStart w:id="0" w:name="_Toc499822176"/>
      <w:bookmarkStart w:id="1" w:name="_Toc499822319"/>
      <w:bookmarkStart w:id="2" w:name="Scope"/>
      <w:r w:rsidRPr="00F7753A">
        <w:rPr>
          <w:rFonts w:eastAsia="Calibri" w:cs="Arial"/>
          <w:b/>
          <w:bCs/>
          <w:color w:val="0072C6"/>
          <w:sz w:val="24"/>
          <w:szCs w:val="24"/>
        </w:rPr>
        <w:t xml:space="preserve"> </w:t>
      </w:r>
      <w:r w:rsidR="00CB2475" w:rsidRPr="00F7753A">
        <w:rPr>
          <w:rFonts w:eastAsia="Calibri" w:cs="Arial"/>
          <w:b/>
          <w:bCs/>
          <w:color w:val="0072C6"/>
          <w:sz w:val="24"/>
          <w:szCs w:val="24"/>
        </w:rPr>
        <w:t>S</w:t>
      </w:r>
      <w:bookmarkEnd w:id="0"/>
      <w:bookmarkEnd w:id="1"/>
      <w:r w:rsidR="00CB2475" w:rsidRPr="00F7753A">
        <w:rPr>
          <w:rFonts w:eastAsia="Calibri" w:cs="Arial"/>
          <w:b/>
          <w:bCs/>
          <w:color w:val="0072C6"/>
          <w:sz w:val="24"/>
          <w:szCs w:val="24"/>
        </w:rPr>
        <w:t>COPE</w:t>
      </w:r>
      <w:r w:rsidR="00CB2475" w:rsidRPr="00F7753A">
        <w:rPr>
          <w:rFonts w:eastAsia="Calibri" w:cs="Arial"/>
          <w:b/>
          <w:color w:val="0072C6"/>
          <w:sz w:val="24"/>
          <w:szCs w:val="24"/>
        </w:rPr>
        <w:t xml:space="preserve"> </w:t>
      </w:r>
      <w:bookmarkEnd w:id="2"/>
    </w:p>
    <w:p w14:paraId="72BF5500" w14:textId="77777777" w:rsidR="00CB2475" w:rsidRPr="00F7753A" w:rsidRDefault="00CB2475" w:rsidP="00660526">
      <w:pPr>
        <w:autoSpaceDE w:val="0"/>
        <w:autoSpaceDN w:val="0"/>
        <w:adjustRightInd w:val="0"/>
        <w:spacing w:after="0" w:line="240" w:lineRule="auto"/>
        <w:rPr>
          <w:rFonts w:eastAsia="Calibri" w:cs="Arial"/>
          <w:color w:val="000000" w:themeColor="text1"/>
          <w:sz w:val="24"/>
          <w:szCs w:val="24"/>
          <w:lang w:eastAsia="en-GB"/>
        </w:rPr>
      </w:pPr>
      <w:r w:rsidRPr="00F7753A">
        <w:rPr>
          <w:rFonts w:eastAsia="Calibri" w:cs="Arial"/>
          <w:color w:val="000000"/>
          <w:sz w:val="24"/>
          <w:szCs w:val="24"/>
          <w:lang w:eastAsia="en-GB"/>
        </w:rPr>
        <w:t>The Practice is comm</w:t>
      </w:r>
      <w:r w:rsidR="00EB71D0">
        <w:rPr>
          <w:rFonts w:eastAsia="Calibri" w:cs="Arial"/>
          <w:color w:val="000000"/>
          <w:sz w:val="24"/>
          <w:szCs w:val="24"/>
          <w:lang w:eastAsia="en-GB"/>
        </w:rPr>
        <w:t xml:space="preserve">itted to adhering to the </w:t>
      </w:r>
      <w:r w:rsidR="00E25234">
        <w:rPr>
          <w:rFonts w:eastAsia="Calibri" w:cs="Arial"/>
          <w:color w:val="000000"/>
          <w:sz w:val="24"/>
          <w:szCs w:val="24"/>
          <w:lang w:eastAsia="en-GB"/>
        </w:rPr>
        <w:t xml:space="preserve">10 </w:t>
      </w:r>
      <w:r w:rsidR="00EB71D0">
        <w:rPr>
          <w:rFonts w:eastAsia="Calibri" w:cs="Arial"/>
          <w:color w:val="000000"/>
          <w:sz w:val="24"/>
          <w:szCs w:val="24"/>
          <w:lang w:eastAsia="en-GB"/>
        </w:rPr>
        <w:t xml:space="preserve">National Data </w:t>
      </w:r>
      <w:r w:rsidR="00E25234">
        <w:rPr>
          <w:rFonts w:eastAsia="Calibri" w:cs="Arial"/>
          <w:color w:val="000000"/>
          <w:sz w:val="24"/>
          <w:szCs w:val="24"/>
          <w:lang w:eastAsia="en-GB"/>
        </w:rPr>
        <w:t>Security Guardian Standards (NDG</w:t>
      </w:r>
      <w:r w:rsidR="00EB71D0">
        <w:rPr>
          <w:rFonts w:eastAsia="Calibri" w:cs="Arial"/>
          <w:color w:val="000000"/>
          <w:sz w:val="24"/>
          <w:szCs w:val="24"/>
          <w:lang w:eastAsia="en-GB"/>
        </w:rPr>
        <w:t>) in order to ensure the protection</w:t>
      </w:r>
      <w:r w:rsidR="00E25234">
        <w:rPr>
          <w:rFonts w:eastAsia="Calibri" w:cs="Arial"/>
          <w:color w:val="000000"/>
          <w:sz w:val="24"/>
          <w:szCs w:val="24"/>
          <w:lang w:eastAsia="en-GB"/>
        </w:rPr>
        <w:t xml:space="preserve"> and security </w:t>
      </w:r>
      <w:r w:rsidR="00EB71D0">
        <w:rPr>
          <w:rFonts w:eastAsia="Calibri" w:cs="Arial"/>
          <w:color w:val="000000"/>
          <w:sz w:val="24"/>
          <w:szCs w:val="24"/>
          <w:lang w:eastAsia="en-GB"/>
        </w:rPr>
        <w:t>of all Data</w:t>
      </w:r>
      <w:r w:rsidR="00E25234">
        <w:rPr>
          <w:rFonts w:eastAsia="Calibri" w:cs="Arial"/>
          <w:color w:val="000000"/>
          <w:sz w:val="24"/>
          <w:szCs w:val="24"/>
          <w:lang w:eastAsia="en-GB"/>
        </w:rPr>
        <w:t xml:space="preserve"> </w:t>
      </w:r>
      <w:r w:rsidRPr="00F7753A">
        <w:rPr>
          <w:rFonts w:eastAsia="Calibri" w:cs="Arial"/>
          <w:color w:val="000000"/>
          <w:sz w:val="24"/>
          <w:szCs w:val="24"/>
          <w:lang w:eastAsia="en-GB"/>
        </w:rPr>
        <w:t xml:space="preserve">which </w:t>
      </w:r>
      <w:r w:rsidR="00E25234">
        <w:rPr>
          <w:rFonts w:eastAsia="Calibri" w:cs="Arial"/>
          <w:color w:val="000000"/>
          <w:sz w:val="24"/>
          <w:szCs w:val="24"/>
          <w:lang w:eastAsia="en-GB"/>
        </w:rPr>
        <w:t>the Practice processes.</w:t>
      </w:r>
    </w:p>
    <w:p w14:paraId="312CC777" w14:textId="77777777" w:rsidR="00CB2475" w:rsidRPr="00F7753A" w:rsidRDefault="00CB2475" w:rsidP="00660526">
      <w:pPr>
        <w:spacing w:after="0" w:line="240" w:lineRule="auto"/>
        <w:rPr>
          <w:rFonts w:eastAsia="Calibri" w:cs="Times New Roman"/>
          <w:sz w:val="24"/>
          <w:szCs w:val="24"/>
        </w:rPr>
      </w:pPr>
    </w:p>
    <w:p w14:paraId="1DECF607" w14:textId="77777777" w:rsidR="00CB2475" w:rsidRPr="00F7753A" w:rsidRDefault="00CB2475" w:rsidP="00660526">
      <w:pPr>
        <w:spacing w:after="0" w:line="240" w:lineRule="auto"/>
        <w:rPr>
          <w:rFonts w:eastAsia="Times New Roman" w:cs="Arial"/>
          <w:sz w:val="24"/>
          <w:szCs w:val="24"/>
        </w:rPr>
      </w:pPr>
      <w:r w:rsidRPr="00F7753A">
        <w:rPr>
          <w:rFonts w:eastAsia="Calibri" w:cs="Times New Roman"/>
          <w:sz w:val="24"/>
          <w:szCs w:val="24"/>
        </w:rPr>
        <w:t xml:space="preserve">This policy was developed in conjunction with the guidance outlined in </w:t>
      </w:r>
      <w:r w:rsidR="00EB71D0">
        <w:rPr>
          <w:rFonts w:eastAsia="Calibri" w:cs="Times New Roman"/>
          <w:sz w:val="24"/>
          <w:szCs w:val="24"/>
        </w:rPr>
        <w:t xml:space="preserve">NHS Digitals Information Security Policy, </w:t>
      </w:r>
      <w:r w:rsidRPr="00F7753A">
        <w:rPr>
          <w:rFonts w:eastAsia="Calibri" w:cs="Times New Roman"/>
          <w:sz w:val="24"/>
          <w:szCs w:val="24"/>
        </w:rPr>
        <w:t>Data Protection Act 2018 and advice from the Information Commissioner’s Office following the General Data Protection Regulation (GDPR) which came into force on 25</w:t>
      </w:r>
      <w:r w:rsidRPr="00F7753A">
        <w:rPr>
          <w:rFonts w:eastAsia="Calibri" w:cs="Times New Roman"/>
          <w:sz w:val="24"/>
          <w:szCs w:val="24"/>
          <w:vertAlign w:val="superscript"/>
        </w:rPr>
        <w:t>th</w:t>
      </w:r>
      <w:r w:rsidRPr="00F7753A">
        <w:rPr>
          <w:rFonts w:eastAsia="Calibri" w:cs="Times New Roman"/>
          <w:sz w:val="24"/>
          <w:szCs w:val="24"/>
        </w:rPr>
        <w:t xml:space="preserve"> May 2018.</w:t>
      </w:r>
    </w:p>
    <w:p w14:paraId="26A71D32" w14:textId="77777777" w:rsidR="00411D71" w:rsidRPr="00F7753A" w:rsidRDefault="00411D71">
      <w:pPr>
        <w:rPr>
          <w:b/>
          <w:color w:val="0070C0"/>
          <w:sz w:val="24"/>
          <w:szCs w:val="24"/>
        </w:rPr>
      </w:pPr>
    </w:p>
    <w:p w14:paraId="7417D8E8" w14:textId="77777777" w:rsidR="00CB2475" w:rsidRPr="00F7753A" w:rsidRDefault="00374197" w:rsidP="009F72AD">
      <w:pPr>
        <w:pStyle w:val="ListParagraph"/>
        <w:numPr>
          <w:ilvl w:val="0"/>
          <w:numId w:val="10"/>
        </w:numPr>
        <w:ind w:right="-694"/>
        <w:rPr>
          <w:rFonts w:cstheme="minorHAnsi"/>
          <w:b/>
          <w:color w:val="0070C0"/>
          <w:sz w:val="24"/>
          <w:szCs w:val="24"/>
        </w:rPr>
      </w:pPr>
      <w:r w:rsidRPr="00F7753A">
        <w:rPr>
          <w:rFonts w:cstheme="minorHAnsi"/>
          <w:b/>
          <w:color w:val="0070C0"/>
          <w:sz w:val="24"/>
          <w:szCs w:val="24"/>
        </w:rPr>
        <w:t xml:space="preserve">  </w:t>
      </w:r>
      <w:r w:rsidR="00CB2475" w:rsidRPr="00F7753A">
        <w:rPr>
          <w:rFonts w:cstheme="minorHAnsi"/>
          <w:b/>
          <w:color w:val="0070C0"/>
          <w:sz w:val="24"/>
          <w:szCs w:val="24"/>
        </w:rPr>
        <w:t>INTRODUCTION</w:t>
      </w:r>
    </w:p>
    <w:p w14:paraId="51E94300" w14:textId="77777777" w:rsidR="00E25234" w:rsidRDefault="00E25234" w:rsidP="00660526">
      <w:pPr>
        <w:spacing w:line="240" w:lineRule="auto"/>
        <w:ind w:right="-694"/>
        <w:rPr>
          <w:rFonts w:cstheme="minorHAnsi"/>
          <w:sz w:val="24"/>
          <w:szCs w:val="24"/>
        </w:rPr>
      </w:pPr>
      <w:r>
        <w:rPr>
          <w:rFonts w:cstheme="minorHAnsi"/>
          <w:sz w:val="24"/>
          <w:szCs w:val="24"/>
        </w:rPr>
        <w:t xml:space="preserve">This policy outlines the approach, methodology and responsibilities for preserving the confidentiality, integrity and availability of </w:t>
      </w:r>
      <w:r w:rsidR="00062D74">
        <w:rPr>
          <w:rFonts w:cstheme="minorHAnsi"/>
          <w:sz w:val="24"/>
          <w:szCs w:val="24"/>
        </w:rPr>
        <w:t xml:space="preserve">Tarbock Medical Centre’s </w:t>
      </w:r>
      <w:r>
        <w:rPr>
          <w:rFonts w:cstheme="minorHAnsi"/>
          <w:sz w:val="24"/>
          <w:szCs w:val="24"/>
        </w:rPr>
        <w:t>information. It is the overarching policy for information security and supported by specific technical security, operational security and security management policies. It supports the 7 Caldicott principles and 10 data security standards. This policy covers:</w:t>
      </w:r>
    </w:p>
    <w:p w14:paraId="7CBC479D" w14:textId="77777777" w:rsidR="00CB2475" w:rsidRDefault="00E25234" w:rsidP="00E25234">
      <w:pPr>
        <w:pStyle w:val="ListParagraph"/>
        <w:numPr>
          <w:ilvl w:val="0"/>
          <w:numId w:val="29"/>
        </w:numPr>
        <w:ind w:right="-694"/>
        <w:rPr>
          <w:rFonts w:cstheme="minorHAnsi"/>
          <w:sz w:val="24"/>
          <w:szCs w:val="24"/>
        </w:rPr>
      </w:pPr>
      <w:r>
        <w:rPr>
          <w:rFonts w:cstheme="minorHAnsi"/>
          <w:sz w:val="24"/>
          <w:szCs w:val="24"/>
        </w:rPr>
        <w:t>Information Security principles</w:t>
      </w:r>
    </w:p>
    <w:p w14:paraId="5E145276" w14:textId="77777777" w:rsidR="00E25234" w:rsidRDefault="00E25234" w:rsidP="00E25234">
      <w:pPr>
        <w:pStyle w:val="ListParagraph"/>
        <w:numPr>
          <w:ilvl w:val="0"/>
          <w:numId w:val="29"/>
        </w:numPr>
        <w:ind w:right="-694"/>
        <w:rPr>
          <w:rFonts w:cstheme="minorHAnsi"/>
          <w:sz w:val="24"/>
          <w:szCs w:val="24"/>
        </w:rPr>
      </w:pPr>
      <w:r>
        <w:rPr>
          <w:rFonts w:cstheme="minorHAnsi"/>
          <w:sz w:val="24"/>
          <w:szCs w:val="24"/>
        </w:rPr>
        <w:t>Governance – outlining the roles and responsibilities</w:t>
      </w:r>
    </w:p>
    <w:p w14:paraId="4CAC5F98" w14:textId="77777777" w:rsidR="00E25234" w:rsidRDefault="00E25234" w:rsidP="00E25234">
      <w:pPr>
        <w:pStyle w:val="ListParagraph"/>
        <w:numPr>
          <w:ilvl w:val="0"/>
          <w:numId w:val="29"/>
        </w:numPr>
        <w:ind w:right="-694"/>
        <w:rPr>
          <w:rFonts w:cstheme="minorHAnsi"/>
          <w:sz w:val="24"/>
          <w:szCs w:val="24"/>
        </w:rPr>
      </w:pPr>
      <w:r>
        <w:rPr>
          <w:rFonts w:cstheme="minorHAnsi"/>
          <w:sz w:val="24"/>
          <w:szCs w:val="24"/>
        </w:rPr>
        <w:t>Supporting specific information security policies – Technical Security, Operational Security and Security Management.</w:t>
      </w:r>
    </w:p>
    <w:p w14:paraId="0BDC252F" w14:textId="77777777" w:rsidR="00E25234" w:rsidRPr="00F7753A" w:rsidRDefault="00E25234" w:rsidP="00E25234">
      <w:pPr>
        <w:pStyle w:val="ListParagraph"/>
        <w:numPr>
          <w:ilvl w:val="0"/>
          <w:numId w:val="29"/>
        </w:numPr>
        <w:ind w:right="-694"/>
        <w:rPr>
          <w:rFonts w:cstheme="minorHAnsi"/>
          <w:sz w:val="24"/>
          <w:szCs w:val="24"/>
        </w:rPr>
      </w:pPr>
      <w:r>
        <w:rPr>
          <w:rFonts w:cstheme="minorHAnsi"/>
          <w:sz w:val="24"/>
          <w:szCs w:val="24"/>
        </w:rPr>
        <w:t xml:space="preserve">Compliance Requirements. </w:t>
      </w:r>
    </w:p>
    <w:p w14:paraId="178B432F" w14:textId="77777777" w:rsidR="00CB2475" w:rsidRPr="00F7753A" w:rsidRDefault="00CB2475" w:rsidP="00CB2475">
      <w:pPr>
        <w:pStyle w:val="ListParagraph"/>
        <w:ind w:left="0" w:right="-694"/>
        <w:rPr>
          <w:rFonts w:cstheme="minorHAnsi"/>
          <w:b/>
          <w:sz w:val="24"/>
          <w:szCs w:val="24"/>
        </w:rPr>
      </w:pPr>
    </w:p>
    <w:p w14:paraId="549D2403" w14:textId="77777777" w:rsidR="009B21AA" w:rsidRPr="00F7753A" w:rsidRDefault="00400F39" w:rsidP="00DA317C">
      <w:pPr>
        <w:ind w:right="-694"/>
        <w:rPr>
          <w:rFonts w:cstheme="minorHAnsi"/>
          <w:b/>
          <w:color w:val="0070C0"/>
          <w:sz w:val="24"/>
          <w:szCs w:val="24"/>
        </w:rPr>
      </w:pPr>
      <w:r>
        <w:rPr>
          <w:rFonts w:cstheme="minorHAnsi"/>
          <w:b/>
          <w:color w:val="0070C0"/>
          <w:sz w:val="24"/>
          <w:szCs w:val="24"/>
        </w:rPr>
        <w:t>3</w:t>
      </w:r>
      <w:r w:rsidR="00F7753A" w:rsidRPr="00F7753A">
        <w:rPr>
          <w:rFonts w:cstheme="minorHAnsi"/>
          <w:b/>
          <w:color w:val="0070C0"/>
          <w:sz w:val="24"/>
          <w:szCs w:val="24"/>
        </w:rPr>
        <w:t>.0 DUTIES</w:t>
      </w:r>
      <w:r w:rsidR="001205B3" w:rsidRPr="00F7753A">
        <w:rPr>
          <w:rFonts w:cstheme="minorHAnsi"/>
          <w:b/>
          <w:color w:val="0070C0"/>
          <w:sz w:val="24"/>
          <w:szCs w:val="24"/>
        </w:rPr>
        <w:t>, ACCOUNTABILITIES AND RESPONSIBILITIES</w:t>
      </w:r>
    </w:p>
    <w:p w14:paraId="2B7B5AF0" w14:textId="77777777" w:rsidR="00823145" w:rsidRPr="00F7753A" w:rsidRDefault="00823145" w:rsidP="00823145">
      <w:pPr>
        <w:pStyle w:val="Default"/>
        <w:rPr>
          <w:rFonts w:asciiTheme="minorHAnsi" w:hAnsiTheme="minorHAnsi"/>
        </w:rPr>
      </w:pPr>
      <w:r w:rsidRPr="00F7753A">
        <w:rPr>
          <w:rFonts w:asciiTheme="minorHAnsi" w:hAnsiTheme="minorHAnsi"/>
        </w:rPr>
        <w:t>This policy applies to all those working within the Practice, in whatever capacity. A failure to follow the requirements of the policy may result in investigation and management action being taken, in line with the Practice’s disciplinary policy and procedure.</w:t>
      </w:r>
    </w:p>
    <w:p w14:paraId="365C667B" w14:textId="77777777" w:rsidR="00823145" w:rsidRPr="00F7753A" w:rsidRDefault="00823145" w:rsidP="00823145">
      <w:pPr>
        <w:pStyle w:val="Default"/>
        <w:rPr>
          <w:rFonts w:asciiTheme="minorHAnsi" w:hAnsiTheme="minorHAnsi"/>
        </w:rPr>
      </w:pPr>
    </w:p>
    <w:p w14:paraId="11D4467E" w14:textId="77777777" w:rsidR="00B650E5" w:rsidRPr="00F7753A" w:rsidRDefault="00823145" w:rsidP="00B650E5">
      <w:pPr>
        <w:pStyle w:val="ListParagraph"/>
        <w:ind w:left="0" w:right="-694"/>
        <w:rPr>
          <w:sz w:val="24"/>
          <w:szCs w:val="24"/>
        </w:rPr>
      </w:pPr>
      <w:r w:rsidRPr="00F7753A">
        <w:rPr>
          <w:sz w:val="24"/>
          <w:szCs w:val="24"/>
        </w:rPr>
        <w:t xml:space="preserve">The Information Governance Lead/Practice Manager must make their staff aware of the </w:t>
      </w:r>
      <w:r w:rsidR="00E25234">
        <w:rPr>
          <w:sz w:val="24"/>
          <w:szCs w:val="24"/>
        </w:rPr>
        <w:t xml:space="preserve">Data Security &amp; Protection </w:t>
      </w:r>
      <w:r w:rsidRPr="00F7753A">
        <w:rPr>
          <w:sz w:val="24"/>
          <w:szCs w:val="24"/>
        </w:rPr>
        <w:t>Policy at the earliest possible opportunity.</w:t>
      </w:r>
    </w:p>
    <w:p w14:paraId="17A10008" w14:textId="77777777" w:rsidR="00B427AF" w:rsidRPr="00F7753A" w:rsidRDefault="00400F39" w:rsidP="00B427AF">
      <w:pPr>
        <w:spacing w:before="100" w:beforeAutospacing="1" w:after="100" w:afterAutospacing="1" w:line="240" w:lineRule="auto"/>
        <w:rPr>
          <w:rFonts w:eastAsia="Times New Roman" w:cs="Arial"/>
          <w:b/>
          <w:color w:val="548DD4" w:themeColor="text2" w:themeTint="99"/>
          <w:sz w:val="24"/>
          <w:szCs w:val="24"/>
          <w:lang w:val="en" w:eastAsia="en-GB"/>
        </w:rPr>
      </w:pPr>
      <w:r>
        <w:rPr>
          <w:rFonts w:eastAsia="Times New Roman" w:cs="Arial"/>
          <w:b/>
          <w:color w:val="0070C0"/>
          <w:sz w:val="24"/>
          <w:szCs w:val="24"/>
          <w:lang w:val="en" w:eastAsia="en-GB"/>
        </w:rPr>
        <w:t>3</w:t>
      </w:r>
      <w:r w:rsidR="000B0C2E">
        <w:rPr>
          <w:rFonts w:eastAsia="Times New Roman" w:cs="Arial"/>
          <w:b/>
          <w:color w:val="0070C0"/>
          <w:sz w:val="24"/>
          <w:szCs w:val="24"/>
          <w:lang w:val="en" w:eastAsia="en-GB"/>
        </w:rPr>
        <w:t>.1</w:t>
      </w:r>
      <w:r w:rsidR="00B427AF" w:rsidRPr="00F7753A">
        <w:rPr>
          <w:rFonts w:eastAsia="Times New Roman" w:cs="Arial"/>
          <w:b/>
          <w:color w:val="0070C0"/>
          <w:sz w:val="24"/>
          <w:szCs w:val="24"/>
          <w:lang w:val="en" w:eastAsia="en-GB"/>
        </w:rPr>
        <w:t xml:space="preserve"> </w:t>
      </w:r>
      <w:r w:rsidR="00B427AF" w:rsidRPr="00F7753A">
        <w:rPr>
          <w:rFonts w:eastAsia="Times New Roman" w:cs="Arial"/>
          <w:b/>
          <w:color w:val="548DD4" w:themeColor="text2" w:themeTint="99"/>
          <w:sz w:val="24"/>
          <w:szCs w:val="24"/>
          <w:lang w:val="en" w:eastAsia="en-GB"/>
        </w:rPr>
        <w:t>Practice Staff</w:t>
      </w:r>
    </w:p>
    <w:p w14:paraId="168AE57C" w14:textId="77777777" w:rsidR="00B427AF" w:rsidRDefault="00B427AF" w:rsidP="00B427AF">
      <w:pPr>
        <w:spacing w:after="0" w:line="240" w:lineRule="auto"/>
        <w:rPr>
          <w:rFonts w:eastAsia="Times New Roman" w:cs="Arial"/>
          <w:sz w:val="24"/>
          <w:szCs w:val="24"/>
        </w:rPr>
      </w:pPr>
      <w:r>
        <w:rPr>
          <w:rFonts w:eastAsia="Times New Roman" w:cs="Arial"/>
          <w:sz w:val="24"/>
          <w:szCs w:val="24"/>
        </w:rPr>
        <w:lastRenderedPageBreak/>
        <w:t>Information Security and the appropriate protection of information assets is the responsibility of all users and individuals are expected at all times to act in a professional and responsible manner whilst conducting business. All staff are responsible for the information security and remain accountable for their actions in relation to NHS and other UK Government information and information systems. It is mandatory that staff ensure they understand their role and responsibilities, and that failure to comply with this policy may result in disciplinary action. This will be reinforced by yearly mandatory training.</w:t>
      </w:r>
    </w:p>
    <w:p w14:paraId="699290D3" w14:textId="77777777" w:rsidR="00B650E5" w:rsidRPr="00F7753A" w:rsidRDefault="00400F39" w:rsidP="00DA317C">
      <w:pPr>
        <w:ind w:right="-694"/>
        <w:rPr>
          <w:rFonts w:cstheme="minorHAnsi"/>
          <w:b/>
          <w:color w:val="0070C0"/>
          <w:sz w:val="24"/>
          <w:szCs w:val="24"/>
        </w:rPr>
      </w:pPr>
      <w:r>
        <w:rPr>
          <w:rFonts w:cstheme="minorHAnsi"/>
          <w:b/>
          <w:color w:val="0070C0"/>
          <w:sz w:val="24"/>
          <w:szCs w:val="24"/>
        </w:rPr>
        <w:t>3</w:t>
      </w:r>
      <w:r w:rsidR="000B0C2E">
        <w:rPr>
          <w:rFonts w:cstheme="minorHAnsi"/>
          <w:b/>
          <w:color w:val="0070C0"/>
          <w:sz w:val="24"/>
          <w:szCs w:val="24"/>
        </w:rPr>
        <w:t>.2</w:t>
      </w:r>
      <w:r w:rsidR="00F7753A" w:rsidRPr="00F7753A">
        <w:rPr>
          <w:rFonts w:cstheme="minorHAnsi"/>
          <w:b/>
          <w:color w:val="0070C0"/>
          <w:sz w:val="24"/>
          <w:szCs w:val="24"/>
        </w:rPr>
        <w:t xml:space="preserve"> </w:t>
      </w:r>
      <w:r w:rsidR="00C64EE2">
        <w:rPr>
          <w:rFonts w:cstheme="minorHAnsi"/>
          <w:b/>
          <w:color w:val="0070C0"/>
          <w:sz w:val="24"/>
          <w:szCs w:val="24"/>
        </w:rPr>
        <w:t>Information Governance Lead</w:t>
      </w:r>
    </w:p>
    <w:p w14:paraId="36CAD322" w14:textId="77777777" w:rsidR="00D274BB" w:rsidRDefault="000B0C2E" w:rsidP="00D274BB">
      <w:pPr>
        <w:ind w:right="-694"/>
        <w:rPr>
          <w:rFonts w:eastAsia="Times New Roman" w:cs="Arial"/>
          <w:sz w:val="24"/>
          <w:szCs w:val="24"/>
        </w:rPr>
      </w:pPr>
      <w:r>
        <w:rPr>
          <w:rFonts w:eastAsia="Times New Roman" w:cs="Arial"/>
          <w:sz w:val="24"/>
          <w:szCs w:val="24"/>
        </w:rPr>
        <w:t xml:space="preserve">The Information </w:t>
      </w:r>
      <w:proofErr w:type="gramStart"/>
      <w:r>
        <w:rPr>
          <w:rFonts w:eastAsia="Times New Roman" w:cs="Arial"/>
          <w:sz w:val="24"/>
          <w:szCs w:val="24"/>
        </w:rPr>
        <w:t>Governance(</w:t>
      </w:r>
      <w:proofErr w:type="gramEnd"/>
      <w:r>
        <w:rPr>
          <w:rFonts w:eastAsia="Times New Roman" w:cs="Arial"/>
          <w:sz w:val="24"/>
          <w:szCs w:val="24"/>
        </w:rPr>
        <w:t xml:space="preserve">IG) Lead </w:t>
      </w:r>
      <w:r w:rsidR="00823145" w:rsidRPr="00F7753A">
        <w:rPr>
          <w:rFonts w:eastAsia="Times New Roman" w:cs="Arial"/>
          <w:sz w:val="24"/>
          <w:szCs w:val="24"/>
        </w:rPr>
        <w:t>must give their full backing to all the guidelines and procedures as set out and agreed. They must ensure that their staff are aware and adhere to the policy requirements</w:t>
      </w:r>
      <w:r w:rsidR="00823145" w:rsidRPr="00F7753A">
        <w:rPr>
          <w:rFonts w:eastAsia="SimSun" w:cs="Arial"/>
          <w:b/>
          <w:bCs/>
          <w:sz w:val="24"/>
          <w:szCs w:val="24"/>
          <w:lang w:eastAsia="zh-CN"/>
        </w:rPr>
        <w:t>.</w:t>
      </w:r>
      <w:r w:rsidR="00D274BB" w:rsidRPr="00F7753A">
        <w:rPr>
          <w:rFonts w:eastAsia="Times New Roman" w:cs="Arial"/>
          <w:sz w:val="24"/>
          <w:szCs w:val="24"/>
        </w:rPr>
        <w:t xml:space="preserve"> </w:t>
      </w:r>
    </w:p>
    <w:p w14:paraId="1E128915" w14:textId="77777777" w:rsidR="00E565C7" w:rsidRPr="00E565C7" w:rsidRDefault="00E565C7" w:rsidP="00E565C7">
      <w:pPr>
        <w:rPr>
          <w:sz w:val="24"/>
          <w:szCs w:val="24"/>
        </w:rPr>
      </w:pPr>
      <w:r>
        <w:rPr>
          <w:sz w:val="24"/>
          <w:szCs w:val="24"/>
        </w:rPr>
        <w:t>The IG Lead is</w:t>
      </w:r>
      <w:r w:rsidRPr="00E565C7">
        <w:rPr>
          <w:sz w:val="24"/>
          <w:szCs w:val="24"/>
        </w:rPr>
        <w:t xml:space="preserve"> responsible for:</w:t>
      </w:r>
    </w:p>
    <w:p w14:paraId="4821BA47" w14:textId="77777777" w:rsidR="00E565C7" w:rsidRPr="00E565C7" w:rsidRDefault="00E565C7" w:rsidP="00E565C7">
      <w:pPr>
        <w:numPr>
          <w:ilvl w:val="0"/>
          <w:numId w:val="30"/>
        </w:numPr>
        <w:spacing w:after="140" w:line="240" w:lineRule="auto"/>
        <w:textboxTightWrap w:val="lastLineOnly"/>
        <w:rPr>
          <w:sz w:val="24"/>
          <w:szCs w:val="24"/>
        </w:rPr>
      </w:pPr>
      <w:r w:rsidRPr="00E565C7">
        <w:rPr>
          <w:sz w:val="24"/>
          <w:szCs w:val="24"/>
        </w:rPr>
        <w:t>Understanding what information is held.</w:t>
      </w:r>
    </w:p>
    <w:p w14:paraId="50F412DA" w14:textId="77777777" w:rsidR="00E565C7" w:rsidRPr="00E565C7" w:rsidRDefault="00E565C7" w:rsidP="00E565C7">
      <w:pPr>
        <w:numPr>
          <w:ilvl w:val="0"/>
          <w:numId w:val="30"/>
        </w:numPr>
        <w:spacing w:after="140" w:line="240" w:lineRule="auto"/>
        <w:textboxTightWrap w:val="lastLineOnly"/>
        <w:rPr>
          <w:sz w:val="24"/>
          <w:szCs w:val="24"/>
        </w:rPr>
      </w:pPr>
      <w:r w:rsidRPr="00E565C7">
        <w:rPr>
          <w:sz w:val="24"/>
          <w:szCs w:val="24"/>
        </w:rPr>
        <w:t>Knowing what is added and what is removed.</w:t>
      </w:r>
    </w:p>
    <w:p w14:paraId="3E8425F6" w14:textId="77777777" w:rsidR="00E565C7" w:rsidRPr="00E565C7" w:rsidRDefault="00E565C7" w:rsidP="00E565C7">
      <w:pPr>
        <w:numPr>
          <w:ilvl w:val="0"/>
          <w:numId w:val="30"/>
        </w:numPr>
        <w:spacing w:after="140" w:line="240" w:lineRule="auto"/>
        <w:textboxTightWrap w:val="lastLineOnly"/>
        <w:rPr>
          <w:sz w:val="24"/>
          <w:szCs w:val="24"/>
        </w:rPr>
      </w:pPr>
      <w:r w:rsidRPr="00E565C7">
        <w:rPr>
          <w:sz w:val="24"/>
          <w:szCs w:val="24"/>
        </w:rPr>
        <w:t>Understanding how information is moved.</w:t>
      </w:r>
    </w:p>
    <w:p w14:paraId="6EB1365D" w14:textId="77777777" w:rsidR="00E565C7" w:rsidRPr="00E565C7" w:rsidRDefault="00E565C7" w:rsidP="00E565C7">
      <w:pPr>
        <w:numPr>
          <w:ilvl w:val="0"/>
          <w:numId w:val="30"/>
        </w:numPr>
        <w:spacing w:after="140" w:line="240" w:lineRule="auto"/>
        <w:textboxTightWrap w:val="lastLineOnly"/>
        <w:rPr>
          <w:sz w:val="24"/>
          <w:szCs w:val="24"/>
        </w:rPr>
      </w:pPr>
      <w:r w:rsidRPr="00E565C7">
        <w:rPr>
          <w:sz w:val="24"/>
          <w:szCs w:val="24"/>
        </w:rPr>
        <w:t>Knowing who has access and why.</w:t>
      </w:r>
    </w:p>
    <w:p w14:paraId="1F7F927C" w14:textId="77777777" w:rsidR="00E565C7" w:rsidRPr="00E565C7" w:rsidRDefault="00E565C7" w:rsidP="00E565C7">
      <w:pPr>
        <w:rPr>
          <w:sz w:val="24"/>
          <w:szCs w:val="24"/>
        </w:rPr>
      </w:pPr>
      <w:r w:rsidRPr="00E565C7">
        <w:rPr>
          <w:sz w:val="24"/>
          <w:szCs w:val="24"/>
        </w:rPr>
        <w:t>, are individually responsible for ensuring that this policy and information security principles shall be implemented, managed and maintained in their business area. This includes:</w:t>
      </w:r>
    </w:p>
    <w:p w14:paraId="7C236CE5" w14:textId="77777777" w:rsidR="00E565C7" w:rsidRPr="00E565C7" w:rsidRDefault="00E565C7" w:rsidP="00E565C7">
      <w:pPr>
        <w:numPr>
          <w:ilvl w:val="0"/>
          <w:numId w:val="30"/>
        </w:numPr>
        <w:spacing w:after="140" w:line="240" w:lineRule="auto"/>
        <w:textboxTightWrap w:val="lastLineOnly"/>
        <w:rPr>
          <w:sz w:val="24"/>
          <w:szCs w:val="24"/>
        </w:rPr>
      </w:pPr>
      <w:r w:rsidRPr="00E565C7">
        <w:rPr>
          <w:sz w:val="24"/>
          <w:szCs w:val="24"/>
        </w:rPr>
        <w:t>Appointment of Information Asset Owners (IAO) to be responsible for Information Assets in their area(s) of responsibility.</w:t>
      </w:r>
    </w:p>
    <w:p w14:paraId="761582D3" w14:textId="77777777" w:rsidR="00E565C7" w:rsidRPr="00E565C7" w:rsidRDefault="00E565C7" w:rsidP="00E565C7">
      <w:pPr>
        <w:numPr>
          <w:ilvl w:val="0"/>
          <w:numId w:val="30"/>
        </w:numPr>
        <w:spacing w:after="140" w:line="240" w:lineRule="auto"/>
        <w:textboxTightWrap w:val="lastLineOnly"/>
        <w:rPr>
          <w:sz w:val="24"/>
          <w:szCs w:val="24"/>
        </w:rPr>
      </w:pPr>
      <w:r w:rsidRPr="00E565C7">
        <w:rPr>
          <w:sz w:val="24"/>
          <w:szCs w:val="24"/>
        </w:rPr>
        <w:t>Awareness of information security risks, threats and possible vulnerabilities within the business area and complying with relevant policies and procedures to monitor and manage such risks</w:t>
      </w:r>
    </w:p>
    <w:p w14:paraId="3248DFC0" w14:textId="77777777" w:rsidR="00E565C7" w:rsidRPr="00E565C7" w:rsidRDefault="00E565C7" w:rsidP="00E565C7">
      <w:pPr>
        <w:numPr>
          <w:ilvl w:val="0"/>
          <w:numId w:val="30"/>
        </w:numPr>
        <w:spacing w:after="140" w:line="240" w:lineRule="auto"/>
        <w:textboxTightWrap w:val="lastLineOnly"/>
        <w:rPr>
          <w:sz w:val="24"/>
          <w:szCs w:val="24"/>
        </w:rPr>
      </w:pPr>
      <w:r w:rsidRPr="00E565C7">
        <w:rPr>
          <w:sz w:val="24"/>
          <w:szCs w:val="24"/>
        </w:rPr>
        <w:t>Supporting personal accountability of users within the business area(s) for Information Security</w:t>
      </w:r>
    </w:p>
    <w:p w14:paraId="30BC8F69" w14:textId="77777777" w:rsidR="00E565C7" w:rsidRPr="00E565C7" w:rsidRDefault="00E565C7" w:rsidP="00E565C7">
      <w:pPr>
        <w:numPr>
          <w:ilvl w:val="0"/>
          <w:numId w:val="30"/>
        </w:numPr>
        <w:spacing w:after="140" w:line="240" w:lineRule="auto"/>
        <w:textboxTightWrap w:val="lastLineOnly"/>
        <w:rPr>
          <w:sz w:val="24"/>
          <w:szCs w:val="24"/>
        </w:rPr>
      </w:pPr>
      <w:r w:rsidRPr="00E565C7">
        <w:rPr>
          <w:sz w:val="24"/>
          <w:szCs w:val="24"/>
        </w:rPr>
        <w:t>Ensuring that all staff under their management have access to the information required to perform their job function within the boundaries of this policy and associated policies and procedures.</w:t>
      </w:r>
    </w:p>
    <w:p w14:paraId="4CD66DA2" w14:textId="77777777" w:rsidR="00E565C7" w:rsidRPr="00F7753A" w:rsidRDefault="00E565C7" w:rsidP="00D274BB">
      <w:pPr>
        <w:ind w:right="-694"/>
        <w:rPr>
          <w:rFonts w:eastAsia="Times New Roman" w:cs="Arial"/>
          <w:sz w:val="24"/>
          <w:szCs w:val="24"/>
        </w:rPr>
      </w:pPr>
    </w:p>
    <w:p w14:paraId="5938CC6C" w14:textId="77777777" w:rsidR="00876F8B" w:rsidRDefault="00D0443F" w:rsidP="00D274BB">
      <w:pPr>
        <w:spacing w:before="120" w:after="120"/>
        <w:contextualSpacing/>
        <w:outlineLvl w:val="3"/>
        <w:rPr>
          <w:rFonts w:eastAsia="Times New Roman" w:cs="Arial"/>
          <w:sz w:val="24"/>
          <w:szCs w:val="24"/>
        </w:rPr>
      </w:pPr>
      <w:bookmarkStart w:id="3" w:name="_Toc401923115"/>
      <w:bookmarkStart w:id="4" w:name="_Toc471718144"/>
      <w:bookmarkStart w:id="5" w:name="_Toc475361215"/>
      <w:bookmarkStart w:id="6" w:name="_Toc475361731"/>
      <w:r>
        <w:rPr>
          <w:rFonts w:eastAsia="Times New Roman" w:cs="Arial"/>
          <w:sz w:val="24"/>
          <w:szCs w:val="24"/>
        </w:rPr>
        <w:t>Dr R Rashid</w:t>
      </w:r>
      <w:r w:rsidR="00C64EE2">
        <w:rPr>
          <w:rFonts w:eastAsia="Times New Roman" w:cs="Arial"/>
          <w:sz w:val="24"/>
          <w:szCs w:val="24"/>
        </w:rPr>
        <w:t xml:space="preserve"> </w:t>
      </w:r>
      <w:r w:rsidR="00B427AF">
        <w:rPr>
          <w:rFonts w:eastAsia="Times New Roman" w:cs="Arial"/>
          <w:sz w:val="24"/>
          <w:szCs w:val="24"/>
        </w:rPr>
        <w:t>is accountable for information risk with</w:t>
      </w:r>
      <w:r w:rsidR="00C64EE2">
        <w:rPr>
          <w:rFonts w:eastAsia="Times New Roman" w:cs="Arial"/>
          <w:sz w:val="24"/>
          <w:szCs w:val="24"/>
        </w:rPr>
        <w:t>in</w:t>
      </w:r>
      <w:r w:rsidR="00B427AF">
        <w:rPr>
          <w:rFonts w:eastAsia="Times New Roman" w:cs="Arial"/>
          <w:sz w:val="24"/>
          <w:szCs w:val="24"/>
        </w:rPr>
        <w:t xml:space="preserve"> the Practice and advises the Board on the effectiveness of information risk management</w:t>
      </w:r>
      <w:r w:rsidR="00C64EE2">
        <w:rPr>
          <w:rFonts w:eastAsia="Times New Roman" w:cs="Arial"/>
          <w:sz w:val="24"/>
          <w:szCs w:val="24"/>
        </w:rPr>
        <w:t xml:space="preserve"> within the Practice</w:t>
      </w:r>
      <w:r w:rsidR="00B427AF">
        <w:rPr>
          <w:rFonts w:eastAsia="Times New Roman" w:cs="Arial"/>
          <w:sz w:val="24"/>
          <w:szCs w:val="24"/>
        </w:rPr>
        <w:t>. Operational responsibility for Information Security will be delegated to a</w:t>
      </w:r>
      <w:r w:rsidR="00C60C58">
        <w:rPr>
          <w:rFonts w:eastAsia="Times New Roman" w:cs="Arial"/>
          <w:sz w:val="24"/>
          <w:szCs w:val="24"/>
        </w:rPr>
        <w:t xml:space="preserve">n appropriate individual within the IT Helpdesk who has the required expertise and knowledge to carry out the role. </w:t>
      </w:r>
    </w:p>
    <w:p w14:paraId="73072CA3" w14:textId="77777777" w:rsidR="00B427AF" w:rsidRDefault="00B427AF" w:rsidP="00D274BB">
      <w:pPr>
        <w:spacing w:before="120" w:after="120"/>
        <w:contextualSpacing/>
        <w:outlineLvl w:val="3"/>
        <w:rPr>
          <w:rFonts w:eastAsia="Times New Roman" w:cs="Arial"/>
          <w:sz w:val="24"/>
          <w:szCs w:val="24"/>
        </w:rPr>
      </w:pPr>
    </w:p>
    <w:p w14:paraId="75486E82" w14:textId="77777777" w:rsidR="00B427AF" w:rsidRDefault="00B427AF" w:rsidP="00D274BB">
      <w:pPr>
        <w:spacing w:before="120" w:after="120"/>
        <w:contextualSpacing/>
        <w:outlineLvl w:val="3"/>
        <w:rPr>
          <w:rFonts w:eastAsia="Times New Roman" w:cs="Arial"/>
          <w:sz w:val="24"/>
          <w:szCs w:val="24"/>
        </w:rPr>
      </w:pPr>
      <w:r w:rsidRPr="00C60C58">
        <w:rPr>
          <w:rFonts w:eastAsia="Times New Roman" w:cs="Arial"/>
          <w:sz w:val="24"/>
          <w:szCs w:val="24"/>
        </w:rPr>
        <w:lastRenderedPageBreak/>
        <w:t>All Information Security risks shall be managed in accordance with</w:t>
      </w:r>
      <w:r w:rsidR="00C64EE2" w:rsidRPr="00C60C58">
        <w:rPr>
          <w:rFonts w:eastAsia="Times New Roman" w:cs="Arial"/>
          <w:sz w:val="24"/>
          <w:szCs w:val="24"/>
        </w:rPr>
        <w:t xml:space="preserve"> the Practices Risk Management Policy</w:t>
      </w:r>
      <w:r w:rsidR="006F6C0B">
        <w:rPr>
          <w:rFonts w:eastAsia="Times New Roman" w:cs="Arial"/>
          <w:sz w:val="24"/>
          <w:szCs w:val="24"/>
        </w:rPr>
        <w:t>.</w:t>
      </w:r>
    </w:p>
    <w:p w14:paraId="76C476D2" w14:textId="77777777" w:rsidR="00C64EE2" w:rsidRPr="00C64EE2" w:rsidRDefault="00C64EE2" w:rsidP="00D274BB">
      <w:pPr>
        <w:spacing w:before="120" w:after="120"/>
        <w:contextualSpacing/>
        <w:outlineLvl w:val="3"/>
        <w:rPr>
          <w:rFonts w:eastAsia="Times New Roman" w:cs="Arial"/>
          <w:b/>
          <w:color w:val="4F81BD" w:themeColor="accent1"/>
          <w:sz w:val="24"/>
          <w:szCs w:val="24"/>
        </w:rPr>
      </w:pPr>
    </w:p>
    <w:p w14:paraId="6A0F5165" w14:textId="77777777" w:rsidR="002B5C9F" w:rsidRDefault="002B5C9F" w:rsidP="00D274BB">
      <w:pPr>
        <w:spacing w:before="120" w:after="120"/>
        <w:contextualSpacing/>
        <w:outlineLvl w:val="3"/>
        <w:rPr>
          <w:rFonts w:eastAsia="Times New Roman" w:cs="Arial"/>
          <w:b/>
          <w:color w:val="4F81BD" w:themeColor="accent1"/>
          <w:sz w:val="24"/>
          <w:szCs w:val="24"/>
        </w:rPr>
      </w:pPr>
    </w:p>
    <w:p w14:paraId="68B27A50" w14:textId="77777777" w:rsidR="002B5C9F" w:rsidRDefault="002B5C9F" w:rsidP="00D274BB">
      <w:pPr>
        <w:spacing w:before="120" w:after="120"/>
        <w:contextualSpacing/>
        <w:outlineLvl w:val="3"/>
        <w:rPr>
          <w:rFonts w:eastAsia="Times New Roman" w:cs="Arial"/>
          <w:b/>
          <w:color w:val="4F81BD" w:themeColor="accent1"/>
          <w:sz w:val="24"/>
          <w:szCs w:val="24"/>
        </w:rPr>
      </w:pPr>
    </w:p>
    <w:p w14:paraId="220B3B1C" w14:textId="77777777" w:rsidR="002B5C9F" w:rsidRDefault="002B5C9F" w:rsidP="00D274BB">
      <w:pPr>
        <w:spacing w:before="120" w:after="120"/>
        <w:contextualSpacing/>
        <w:outlineLvl w:val="3"/>
        <w:rPr>
          <w:rFonts w:eastAsia="Times New Roman" w:cs="Arial"/>
          <w:b/>
          <w:color w:val="4F81BD" w:themeColor="accent1"/>
          <w:sz w:val="24"/>
          <w:szCs w:val="24"/>
        </w:rPr>
      </w:pPr>
    </w:p>
    <w:p w14:paraId="23E7782A" w14:textId="77777777" w:rsidR="00C64EE2" w:rsidRDefault="00400F39" w:rsidP="00D274BB">
      <w:pPr>
        <w:spacing w:before="120" w:after="120"/>
        <w:contextualSpacing/>
        <w:outlineLvl w:val="3"/>
        <w:rPr>
          <w:rFonts w:eastAsia="Times New Roman" w:cs="Arial"/>
          <w:b/>
          <w:color w:val="4F81BD" w:themeColor="accent1"/>
          <w:sz w:val="24"/>
          <w:szCs w:val="24"/>
        </w:rPr>
      </w:pPr>
      <w:r>
        <w:rPr>
          <w:rFonts w:eastAsia="Times New Roman" w:cs="Arial"/>
          <w:b/>
          <w:color w:val="4F81BD" w:themeColor="accent1"/>
          <w:sz w:val="24"/>
          <w:szCs w:val="24"/>
        </w:rPr>
        <w:t>3</w:t>
      </w:r>
      <w:r w:rsidR="00FF49C7">
        <w:rPr>
          <w:rFonts w:eastAsia="Times New Roman" w:cs="Arial"/>
          <w:b/>
          <w:color w:val="4F81BD" w:themeColor="accent1"/>
          <w:sz w:val="24"/>
          <w:szCs w:val="24"/>
        </w:rPr>
        <w:t>.3</w:t>
      </w:r>
      <w:r w:rsidR="00C64EE2" w:rsidRPr="00C64EE2">
        <w:rPr>
          <w:rFonts w:eastAsia="Times New Roman" w:cs="Arial"/>
          <w:b/>
          <w:color w:val="4F81BD" w:themeColor="accent1"/>
          <w:sz w:val="24"/>
          <w:szCs w:val="24"/>
        </w:rPr>
        <w:t xml:space="preserve"> Information Security </w:t>
      </w:r>
      <w:r w:rsidR="00C60C58">
        <w:rPr>
          <w:rFonts w:eastAsia="Times New Roman" w:cs="Arial"/>
          <w:b/>
          <w:color w:val="4F81BD" w:themeColor="accent1"/>
          <w:sz w:val="24"/>
          <w:szCs w:val="24"/>
        </w:rPr>
        <w:t>Lead</w:t>
      </w:r>
    </w:p>
    <w:p w14:paraId="01F9B8AE" w14:textId="77777777" w:rsidR="00C64EE2" w:rsidRDefault="00C64EE2" w:rsidP="00D274BB">
      <w:pPr>
        <w:spacing w:before="120" w:after="120"/>
        <w:contextualSpacing/>
        <w:outlineLvl w:val="3"/>
        <w:rPr>
          <w:rFonts w:eastAsia="Times New Roman" w:cs="Arial"/>
          <w:sz w:val="24"/>
          <w:szCs w:val="24"/>
        </w:rPr>
      </w:pPr>
      <w:r>
        <w:rPr>
          <w:rFonts w:eastAsia="Times New Roman" w:cs="Arial"/>
          <w:sz w:val="24"/>
          <w:szCs w:val="24"/>
        </w:rPr>
        <w:t xml:space="preserve">The Information Security Officer is responsible for the day to day operational effectiveness of the Data Security and Protection Policy and its associated policies and processes. The Information Security </w:t>
      </w:r>
      <w:r w:rsidR="00C60C58">
        <w:rPr>
          <w:rFonts w:eastAsia="Times New Roman" w:cs="Arial"/>
          <w:sz w:val="24"/>
          <w:szCs w:val="24"/>
        </w:rPr>
        <w:t xml:space="preserve">Lead </w:t>
      </w:r>
      <w:r>
        <w:rPr>
          <w:rFonts w:eastAsia="Times New Roman" w:cs="Arial"/>
          <w:sz w:val="24"/>
          <w:szCs w:val="24"/>
        </w:rPr>
        <w:t>shall:</w:t>
      </w:r>
    </w:p>
    <w:p w14:paraId="642EA162" w14:textId="77777777" w:rsidR="00C64EE2" w:rsidRDefault="00C64EE2" w:rsidP="00D274BB">
      <w:pPr>
        <w:spacing w:before="120" w:after="120"/>
        <w:contextualSpacing/>
        <w:outlineLvl w:val="3"/>
        <w:rPr>
          <w:rFonts w:eastAsia="Times New Roman" w:cs="Arial"/>
          <w:sz w:val="24"/>
          <w:szCs w:val="24"/>
        </w:rPr>
      </w:pPr>
    </w:p>
    <w:p w14:paraId="6BF212F4" w14:textId="77777777" w:rsidR="00C64EE2" w:rsidRPr="00C64EE2" w:rsidRDefault="00C64EE2" w:rsidP="00C64EE2">
      <w:pPr>
        <w:numPr>
          <w:ilvl w:val="0"/>
          <w:numId w:val="30"/>
        </w:numPr>
        <w:spacing w:after="140" w:line="240" w:lineRule="auto"/>
        <w:textboxTightWrap w:val="lastLineOnly"/>
        <w:rPr>
          <w:sz w:val="24"/>
          <w:szCs w:val="24"/>
        </w:rPr>
      </w:pPr>
      <w:r w:rsidRPr="00C64EE2">
        <w:rPr>
          <w:sz w:val="24"/>
          <w:szCs w:val="24"/>
        </w:rPr>
        <w:t>Lead on the provision of expert advice to the organisation on all matters concerning information security, compliance with policies, setting standards and ensuring best practice.</w:t>
      </w:r>
    </w:p>
    <w:p w14:paraId="40CE1021" w14:textId="77777777" w:rsidR="00C64EE2" w:rsidRPr="00C64EE2" w:rsidRDefault="00C64EE2" w:rsidP="00C64EE2">
      <w:pPr>
        <w:numPr>
          <w:ilvl w:val="0"/>
          <w:numId w:val="30"/>
        </w:numPr>
        <w:spacing w:after="140" w:line="240" w:lineRule="auto"/>
        <w:textboxTightWrap w:val="lastLineOnly"/>
        <w:rPr>
          <w:sz w:val="24"/>
          <w:szCs w:val="24"/>
        </w:rPr>
      </w:pPr>
      <w:r w:rsidRPr="00C64EE2">
        <w:rPr>
          <w:sz w:val="24"/>
          <w:szCs w:val="24"/>
        </w:rPr>
        <w:t>Provide a central point of contact for information security.</w:t>
      </w:r>
    </w:p>
    <w:p w14:paraId="3C4D94A2" w14:textId="77777777" w:rsidR="00C64EE2" w:rsidRPr="00C64EE2" w:rsidRDefault="00C64EE2" w:rsidP="00C64EE2">
      <w:pPr>
        <w:numPr>
          <w:ilvl w:val="0"/>
          <w:numId w:val="30"/>
        </w:numPr>
        <w:spacing w:after="140" w:line="240" w:lineRule="auto"/>
        <w:textboxTightWrap w:val="lastLineOnly"/>
        <w:rPr>
          <w:sz w:val="24"/>
          <w:szCs w:val="24"/>
        </w:rPr>
      </w:pPr>
      <w:r w:rsidRPr="00C64EE2">
        <w:rPr>
          <w:sz w:val="24"/>
          <w:szCs w:val="24"/>
        </w:rPr>
        <w:t>Ensure the operational effectiveness of security controls and processes.</w:t>
      </w:r>
    </w:p>
    <w:p w14:paraId="074BF21B" w14:textId="77777777" w:rsidR="00C64EE2" w:rsidRPr="00C64EE2" w:rsidRDefault="00C64EE2" w:rsidP="00C64EE2">
      <w:pPr>
        <w:numPr>
          <w:ilvl w:val="0"/>
          <w:numId w:val="30"/>
        </w:numPr>
        <w:spacing w:after="140" w:line="240" w:lineRule="auto"/>
        <w:textboxTightWrap w:val="lastLineOnly"/>
        <w:rPr>
          <w:sz w:val="24"/>
          <w:szCs w:val="24"/>
        </w:rPr>
      </w:pPr>
      <w:r w:rsidRPr="00C64EE2">
        <w:rPr>
          <w:sz w:val="24"/>
          <w:szCs w:val="24"/>
        </w:rPr>
        <w:t>Monitor and co-ordinate the operation of the Information Security Management System.</w:t>
      </w:r>
    </w:p>
    <w:p w14:paraId="0793B4D4" w14:textId="77777777" w:rsidR="00C64EE2" w:rsidRPr="00C64EE2" w:rsidRDefault="00C64EE2" w:rsidP="00C64EE2">
      <w:pPr>
        <w:numPr>
          <w:ilvl w:val="0"/>
          <w:numId w:val="30"/>
        </w:numPr>
        <w:spacing w:after="140" w:line="240" w:lineRule="auto"/>
        <w:textboxTightWrap w:val="lastLineOnly"/>
        <w:rPr>
          <w:sz w:val="24"/>
          <w:szCs w:val="24"/>
        </w:rPr>
      </w:pPr>
      <w:r>
        <w:rPr>
          <w:sz w:val="24"/>
          <w:szCs w:val="24"/>
        </w:rPr>
        <w:t xml:space="preserve">Be accountable to </w:t>
      </w:r>
      <w:r w:rsidR="00773592">
        <w:rPr>
          <w:sz w:val="24"/>
          <w:szCs w:val="24"/>
        </w:rPr>
        <w:t>Dr R Rashid</w:t>
      </w:r>
      <w:r>
        <w:rPr>
          <w:sz w:val="24"/>
          <w:szCs w:val="24"/>
        </w:rPr>
        <w:t xml:space="preserve"> </w:t>
      </w:r>
      <w:r w:rsidRPr="00C64EE2">
        <w:rPr>
          <w:sz w:val="24"/>
          <w:szCs w:val="24"/>
        </w:rPr>
        <w:t xml:space="preserve">for Information Security </w:t>
      </w:r>
      <w:r>
        <w:rPr>
          <w:sz w:val="24"/>
          <w:szCs w:val="24"/>
        </w:rPr>
        <w:t xml:space="preserve">with the Practice. </w:t>
      </w:r>
    </w:p>
    <w:p w14:paraId="488CD346" w14:textId="77777777" w:rsidR="00C64EE2" w:rsidRPr="00C64EE2" w:rsidRDefault="00C64EE2" w:rsidP="00C64EE2">
      <w:pPr>
        <w:numPr>
          <w:ilvl w:val="0"/>
          <w:numId w:val="30"/>
        </w:numPr>
        <w:spacing w:after="140" w:line="240" w:lineRule="auto"/>
        <w:textboxTightWrap w:val="lastLineOnly"/>
        <w:rPr>
          <w:sz w:val="24"/>
          <w:szCs w:val="24"/>
        </w:rPr>
      </w:pPr>
      <w:r w:rsidRPr="00C64EE2">
        <w:rPr>
          <w:sz w:val="24"/>
          <w:szCs w:val="24"/>
        </w:rPr>
        <w:t>Monitor potential and actual security breaches with appropriate expert security resource.</w:t>
      </w:r>
    </w:p>
    <w:p w14:paraId="5D920F5A" w14:textId="77777777" w:rsidR="00B427AF" w:rsidRPr="00F7753A" w:rsidRDefault="00B427AF" w:rsidP="00D274BB">
      <w:pPr>
        <w:spacing w:before="120" w:after="120"/>
        <w:contextualSpacing/>
        <w:outlineLvl w:val="3"/>
        <w:rPr>
          <w:rFonts w:eastAsia="SimSun" w:cs="Arial"/>
          <w:b/>
          <w:bCs/>
          <w:color w:val="0070C0"/>
          <w:sz w:val="24"/>
          <w:szCs w:val="24"/>
          <w:lang w:eastAsia="zh-CN"/>
        </w:rPr>
      </w:pPr>
    </w:p>
    <w:p w14:paraId="4763D140" w14:textId="77777777" w:rsidR="00374197" w:rsidRPr="000B0C2E" w:rsidRDefault="00400F39" w:rsidP="00D274BB">
      <w:pPr>
        <w:spacing w:before="120" w:after="120"/>
        <w:contextualSpacing/>
        <w:outlineLvl w:val="3"/>
        <w:rPr>
          <w:rFonts w:eastAsia="SimSun" w:cs="Arial"/>
          <w:b/>
          <w:bCs/>
          <w:color w:val="0070C0"/>
          <w:sz w:val="24"/>
          <w:szCs w:val="24"/>
          <w:lang w:eastAsia="zh-CN"/>
        </w:rPr>
      </w:pPr>
      <w:proofErr w:type="gramStart"/>
      <w:r>
        <w:rPr>
          <w:rFonts w:eastAsia="SimSun" w:cs="Arial"/>
          <w:b/>
          <w:bCs/>
          <w:color w:val="0070C0"/>
          <w:sz w:val="24"/>
          <w:szCs w:val="24"/>
          <w:lang w:eastAsia="zh-CN"/>
        </w:rPr>
        <w:t>3</w:t>
      </w:r>
      <w:r w:rsidR="000B0C2E">
        <w:rPr>
          <w:rFonts w:eastAsia="SimSun" w:cs="Arial"/>
          <w:b/>
          <w:bCs/>
          <w:color w:val="0070C0"/>
          <w:sz w:val="24"/>
          <w:szCs w:val="24"/>
          <w:lang w:eastAsia="zh-CN"/>
        </w:rPr>
        <w:t>.</w:t>
      </w:r>
      <w:r w:rsidR="00FF49C7">
        <w:rPr>
          <w:rFonts w:eastAsia="SimSun" w:cs="Arial"/>
          <w:b/>
          <w:bCs/>
          <w:color w:val="0070C0"/>
          <w:sz w:val="24"/>
          <w:szCs w:val="24"/>
          <w:lang w:eastAsia="zh-CN"/>
        </w:rPr>
        <w:t>4</w:t>
      </w:r>
      <w:r w:rsidR="00823145" w:rsidRPr="00F7753A">
        <w:rPr>
          <w:rFonts w:eastAsia="SimSun" w:cs="Arial"/>
          <w:b/>
          <w:bCs/>
          <w:color w:val="0070C0"/>
          <w:sz w:val="24"/>
          <w:szCs w:val="24"/>
          <w:lang w:eastAsia="zh-CN"/>
        </w:rPr>
        <w:t xml:space="preserve"> </w:t>
      </w:r>
      <w:r w:rsidR="00C60C58">
        <w:rPr>
          <w:rFonts w:eastAsia="SimSun" w:cs="Arial"/>
          <w:b/>
          <w:bCs/>
          <w:color w:val="0070C0"/>
          <w:sz w:val="24"/>
          <w:szCs w:val="24"/>
          <w:lang w:eastAsia="zh-CN"/>
        </w:rPr>
        <w:t xml:space="preserve"> </w:t>
      </w:r>
      <w:r w:rsidR="00823145" w:rsidRPr="00F7753A">
        <w:rPr>
          <w:rFonts w:eastAsia="SimSun" w:cs="Arial"/>
          <w:b/>
          <w:bCs/>
          <w:color w:val="0070C0"/>
          <w:sz w:val="24"/>
          <w:szCs w:val="24"/>
          <w:lang w:val="x-none" w:eastAsia="zh-CN"/>
        </w:rPr>
        <w:t>Caldicott</w:t>
      </w:r>
      <w:proofErr w:type="gramEnd"/>
      <w:r w:rsidR="00823145" w:rsidRPr="00F7753A">
        <w:rPr>
          <w:rFonts w:eastAsia="SimSun" w:cs="Arial"/>
          <w:b/>
          <w:bCs/>
          <w:color w:val="0070C0"/>
          <w:sz w:val="24"/>
          <w:szCs w:val="24"/>
          <w:lang w:val="x-none" w:eastAsia="zh-CN"/>
        </w:rPr>
        <w:t xml:space="preserve"> Guardian</w:t>
      </w:r>
      <w:bookmarkEnd w:id="3"/>
      <w:bookmarkEnd w:id="4"/>
      <w:bookmarkEnd w:id="5"/>
      <w:bookmarkEnd w:id="6"/>
      <w:r w:rsidR="000B0C2E">
        <w:rPr>
          <w:rFonts w:eastAsia="SimSun" w:cs="Arial"/>
          <w:b/>
          <w:bCs/>
          <w:color w:val="0070C0"/>
          <w:sz w:val="24"/>
          <w:szCs w:val="24"/>
          <w:lang w:eastAsia="zh-CN"/>
        </w:rPr>
        <w:t>/IG Lead</w:t>
      </w:r>
    </w:p>
    <w:p w14:paraId="5B5F711F" w14:textId="77777777" w:rsidR="000B0C2E" w:rsidRDefault="00823145" w:rsidP="000B0C2E">
      <w:pPr>
        <w:ind w:right="-694"/>
        <w:rPr>
          <w:sz w:val="24"/>
          <w:szCs w:val="24"/>
        </w:rPr>
      </w:pPr>
      <w:r w:rsidRPr="000B0C2E">
        <w:rPr>
          <w:rFonts w:eastAsia="SimSun" w:cs="Arial"/>
          <w:b/>
          <w:bCs/>
          <w:color w:val="0070C0"/>
          <w:sz w:val="24"/>
          <w:szCs w:val="24"/>
          <w:lang w:val="x-none" w:eastAsia="zh-CN"/>
        </w:rPr>
        <w:t xml:space="preserve"> </w:t>
      </w:r>
      <w:r w:rsidR="000B0C2E" w:rsidRPr="000B0C2E">
        <w:rPr>
          <w:sz w:val="24"/>
          <w:szCs w:val="24"/>
        </w:rPr>
        <w:t>The Caldicott Guardian</w:t>
      </w:r>
      <w:r w:rsidR="000B0C2E">
        <w:rPr>
          <w:sz w:val="24"/>
          <w:szCs w:val="24"/>
        </w:rPr>
        <w:t>/IG Lead</w:t>
      </w:r>
      <w:r w:rsidR="000B0C2E" w:rsidRPr="000B0C2E">
        <w:rPr>
          <w:sz w:val="24"/>
          <w:szCs w:val="24"/>
        </w:rPr>
        <w:t xml:space="preserve"> is </w:t>
      </w:r>
      <w:r w:rsidR="000B0C2E">
        <w:rPr>
          <w:sz w:val="24"/>
          <w:szCs w:val="24"/>
        </w:rPr>
        <w:t>responsible for</w:t>
      </w:r>
    </w:p>
    <w:p w14:paraId="7783892D" w14:textId="77777777" w:rsidR="000B0C2E" w:rsidRPr="000B0C2E" w:rsidRDefault="000B0C2E" w:rsidP="000B0C2E">
      <w:pPr>
        <w:pStyle w:val="ListParagraph"/>
        <w:numPr>
          <w:ilvl w:val="0"/>
          <w:numId w:val="31"/>
        </w:numPr>
        <w:ind w:right="-694"/>
        <w:rPr>
          <w:rFonts w:eastAsia="SimSun" w:cs="Arial"/>
          <w:bCs/>
          <w:sz w:val="24"/>
          <w:szCs w:val="24"/>
          <w:lang w:eastAsia="zh-CN"/>
        </w:rPr>
      </w:pPr>
      <w:r w:rsidRPr="000B0C2E">
        <w:rPr>
          <w:sz w:val="24"/>
          <w:szCs w:val="24"/>
        </w:rPr>
        <w:t>Ensuring implementation of the Caldicott Principles and Data Security Standards with respect to Patient Confidential Data.</w:t>
      </w:r>
      <w:r w:rsidRPr="000B0C2E">
        <w:rPr>
          <w:rFonts w:eastAsia="SimSun" w:cs="Arial"/>
          <w:bCs/>
          <w:sz w:val="24"/>
          <w:szCs w:val="24"/>
          <w:lang w:val="x-none" w:eastAsia="zh-CN"/>
        </w:rPr>
        <w:t xml:space="preserve"> </w:t>
      </w:r>
    </w:p>
    <w:p w14:paraId="0C32782A" w14:textId="77777777" w:rsidR="000B0C2E" w:rsidRPr="000B0C2E" w:rsidRDefault="000B0C2E" w:rsidP="000B0C2E">
      <w:pPr>
        <w:pStyle w:val="ListParagraph"/>
        <w:numPr>
          <w:ilvl w:val="0"/>
          <w:numId w:val="31"/>
        </w:numPr>
        <w:ind w:right="-694"/>
        <w:rPr>
          <w:rFonts w:eastAsia="SimSun" w:cs="Arial"/>
          <w:bCs/>
          <w:sz w:val="24"/>
          <w:szCs w:val="24"/>
          <w:lang w:eastAsia="zh-CN"/>
        </w:rPr>
      </w:pPr>
      <w:r w:rsidRPr="000B0C2E">
        <w:rPr>
          <w:rFonts w:eastAsia="SimSun" w:cs="Arial"/>
          <w:bCs/>
          <w:sz w:val="24"/>
          <w:szCs w:val="24"/>
          <w:lang w:eastAsia="zh-CN"/>
        </w:rPr>
        <w:t>E</w:t>
      </w:r>
      <w:proofErr w:type="spellStart"/>
      <w:r w:rsidR="006F6C0B" w:rsidRPr="000B0C2E">
        <w:rPr>
          <w:rFonts w:eastAsia="SimSun" w:cs="Arial"/>
          <w:bCs/>
          <w:sz w:val="24"/>
          <w:szCs w:val="24"/>
          <w:lang w:val="x-none" w:eastAsia="zh-CN"/>
        </w:rPr>
        <w:t>nsuring</w:t>
      </w:r>
      <w:proofErr w:type="spellEnd"/>
      <w:r w:rsidRPr="000B0C2E">
        <w:rPr>
          <w:rFonts w:eastAsia="SimSun" w:cs="Arial"/>
          <w:bCs/>
          <w:sz w:val="24"/>
          <w:szCs w:val="24"/>
          <w:lang w:val="x-none" w:eastAsia="zh-CN"/>
        </w:rPr>
        <w:t xml:space="preserve"> that the </w:t>
      </w:r>
      <w:r w:rsidRPr="000B0C2E">
        <w:rPr>
          <w:rFonts w:eastAsia="SimSun" w:cs="Arial"/>
          <w:bCs/>
          <w:sz w:val="24"/>
          <w:szCs w:val="24"/>
          <w:lang w:eastAsia="zh-CN"/>
        </w:rPr>
        <w:t xml:space="preserve">Practice </w:t>
      </w:r>
      <w:r w:rsidRPr="000B0C2E">
        <w:rPr>
          <w:rFonts w:eastAsia="SimSun" w:cs="Arial"/>
          <w:bCs/>
          <w:sz w:val="24"/>
          <w:szCs w:val="24"/>
          <w:lang w:val="x-none" w:eastAsia="zh-CN"/>
        </w:rPr>
        <w:t xml:space="preserve">processes satisfy the highest practical standards for handling patient information and provide advice and support to </w:t>
      </w:r>
      <w:r w:rsidRPr="000B0C2E">
        <w:rPr>
          <w:rFonts w:eastAsia="SimSun" w:cs="Arial"/>
          <w:bCs/>
          <w:sz w:val="24"/>
          <w:szCs w:val="24"/>
          <w:lang w:eastAsia="zh-CN"/>
        </w:rPr>
        <w:t>Practice</w:t>
      </w:r>
      <w:r w:rsidRPr="000B0C2E">
        <w:rPr>
          <w:rFonts w:eastAsia="SimSun" w:cs="Arial"/>
          <w:bCs/>
          <w:sz w:val="24"/>
          <w:szCs w:val="24"/>
          <w:lang w:val="x-none" w:eastAsia="zh-CN"/>
        </w:rPr>
        <w:t xml:space="preserve"> staff as required. </w:t>
      </w:r>
    </w:p>
    <w:p w14:paraId="07389DA1" w14:textId="77777777" w:rsidR="000B0C2E" w:rsidRPr="000B0C2E" w:rsidRDefault="000B0C2E" w:rsidP="000B0C2E">
      <w:pPr>
        <w:pStyle w:val="ListParagraph"/>
        <w:numPr>
          <w:ilvl w:val="0"/>
          <w:numId w:val="31"/>
        </w:numPr>
        <w:ind w:right="-694"/>
        <w:rPr>
          <w:rFonts w:eastAsia="SimSun" w:cs="Arial"/>
          <w:bCs/>
          <w:sz w:val="24"/>
          <w:szCs w:val="24"/>
          <w:lang w:eastAsia="zh-CN"/>
        </w:rPr>
      </w:pPr>
      <w:r w:rsidRPr="000B0C2E">
        <w:rPr>
          <w:rFonts w:eastAsia="SimSun" w:cs="Arial"/>
          <w:bCs/>
          <w:sz w:val="24"/>
          <w:szCs w:val="24"/>
          <w:lang w:eastAsia="zh-CN"/>
        </w:rPr>
        <w:t>E</w:t>
      </w:r>
      <w:proofErr w:type="spellStart"/>
      <w:r w:rsidR="006F6C0B" w:rsidRPr="000B0C2E">
        <w:rPr>
          <w:rFonts w:eastAsia="SimSun" w:cs="Arial"/>
          <w:bCs/>
          <w:sz w:val="24"/>
          <w:szCs w:val="24"/>
          <w:lang w:val="x-none" w:eastAsia="zh-CN"/>
        </w:rPr>
        <w:t>nsuring</w:t>
      </w:r>
      <w:proofErr w:type="spellEnd"/>
      <w:r w:rsidRPr="000B0C2E">
        <w:rPr>
          <w:rFonts w:eastAsia="SimSun" w:cs="Arial"/>
          <w:bCs/>
          <w:sz w:val="24"/>
          <w:szCs w:val="24"/>
          <w:lang w:val="x-none" w:eastAsia="zh-CN"/>
        </w:rPr>
        <w:t xml:space="preserve"> that patient identifiable information is shared appropriately and in a secure manner. </w:t>
      </w:r>
      <w:proofErr w:type="spellStart"/>
      <w:r w:rsidRPr="000B0C2E">
        <w:rPr>
          <w:rFonts w:eastAsia="SimSun" w:cs="Arial"/>
          <w:bCs/>
          <w:sz w:val="24"/>
          <w:szCs w:val="24"/>
          <w:lang w:eastAsia="zh-CN"/>
        </w:rPr>
        <w:t>T</w:t>
      </w:r>
      <w:r w:rsidRPr="000B0C2E">
        <w:rPr>
          <w:rFonts w:eastAsia="SimSun" w:cs="Arial"/>
          <w:bCs/>
          <w:sz w:val="24"/>
          <w:szCs w:val="24"/>
          <w:lang w:val="x-none" w:eastAsia="zh-CN"/>
        </w:rPr>
        <w:t>he</w:t>
      </w:r>
      <w:proofErr w:type="spellEnd"/>
      <w:r w:rsidRPr="000B0C2E">
        <w:rPr>
          <w:rFonts w:eastAsia="SimSun" w:cs="Arial"/>
          <w:bCs/>
          <w:sz w:val="24"/>
          <w:szCs w:val="24"/>
          <w:lang w:val="x-none" w:eastAsia="zh-CN"/>
        </w:rPr>
        <w:t xml:space="preserve"> Caldicott Guardian will liaise where there are reported incidents of person identifiable data loss or identified threats and vulnerabilities in </w:t>
      </w:r>
      <w:r w:rsidRPr="000B0C2E">
        <w:rPr>
          <w:rFonts w:eastAsia="SimSun" w:cs="Arial"/>
          <w:bCs/>
          <w:sz w:val="24"/>
          <w:szCs w:val="24"/>
          <w:lang w:eastAsia="zh-CN"/>
        </w:rPr>
        <w:t xml:space="preserve">Practice </w:t>
      </w:r>
      <w:r w:rsidRPr="000B0C2E">
        <w:rPr>
          <w:rFonts w:eastAsia="SimSun" w:cs="Arial"/>
          <w:bCs/>
          <w:sz w:val="24"/>
          <w:szCs w:val="24"/>
          <w:lang w:val="x-none" w:eastAsia="zh-CN"/>
        </w:rPr>
        <w:t>information systems to mitigate the risk</w:t>
      </w:r>
    </w:p>
    <w:p w14:paraId="2203F013" w14:textId="77777777" w:rsidR="000B0C2E" w:rsidRPr="000B0C2E" w:rsidRDefault="000B0C2E" w:rsidP="000B0C2E">
      <w:pPr>
        <w:rPr>
          <w:sz w:val="24"/>
          <w:szCs w:val="24"/>
        </w:rPr>
      </w:pPr>
      <w:r w:rsidRPr="000B0C2E">
        <w:rPr>
          <w:sz w:val="24"/>
          <w:szCs w:val="24"/>
        </w:rPr>
        <w:t>The aim of the Caldicott Guardian is to ensure the organisation implements the Caldicott princip</w:t>
      </w:r>
      <w:r>
        <w:rPr>
          <w:sz w:val="24"/>
          <w:szCs w:val="24"/>
        </w:rPr>
        <w:t>les and data security standards;</w:t>
      </w:r>
      <w:r w:rsidRPr="000B0C2E">
        <w:rPr>
          <w:sz w:val="24"/>
          <w:szCs w:val="24"/>
        </w:rPr>
        <w:t xml:space="preserve"> </w:t>
      </w:r>
      <w:r w:rsidRPr="000B0C2E">
        <w:rPr>
          <w:sz w:val="24"/>
          <w:szCs w:val="24"/>
          <w:lang w:val="en"/>
        </w:rPr>
        <w:t xml:space="preserve">there is no need to appoint a Caldicott Guardian, but there is a need to have an Information Governance lead (sometimes referred to as a </w:t>
      </w:r>
      <w:r w:rsidRPr="000B0C2E">
        <w:rPr>
          <w:sz w:val="24"/>
          <w:szCs w:val="24"/>
          <w:lang w:val="en"/>
        </w:rPr>
        <w:lastRenderedPageBreak/>
        <w:t>Caldicott lead) who, if they are not a clinician, will need support from a clinically qualified individual.</w:t>
      </w:r>
    </w:p>
    <w:p w14:paraId="0C1DC06D" w14:textId="77777777" w:rsidR="00660526" w:rsidRPr="000B0C2E" w:rsidRDefault="00660526" w:rsidP="00D274BB">
      <w:pPr>
        <w:keepNext/>
        <w:spacing w:line="240" w:lineRule="auto"/>
        <w:jc w:val="both"/>
        <w:outlineLvl w:val="1"/>
        <w:rPr>
          <w:rFonts w:eastAsia="SimSun" w:cs="Arial"/>
          <w:b/>
          <w:bCs/>
          <w:color w:val="0070C0"/>
          <w:sz w:val="24"/>
          <w:szCs w:val="24"/>
          <w:lang w:eastAsia="zh-CN"/>
        </w:rPr>
      </w:pPr>
    </w:p>
    <w:p w14:paraId="6C6BDFED" w14:textId="77777777" w:rsidR="00D274BB" w:rsidRPr="00F7753A" w:rsidRDefault="00400F39" w:rsidP="00D274BB">
      <w:pPr>
        <w:keepNext/>
        <w:spacing w:line="240" w:lineRule="auto"/>
        <w:jc w:val="both"/>
        <w:outlineLvl w:val="1"/>
        <w:rPr>
          <w:rFonts w:eastAsia="SimSun" w:cs="Arial"/>
          <w:b/>
          <w:bCs/>
          <w:color w:val="0070C0"/>
          <w:sz w:val="24"/>
          <w:szCs w:val="24"/>
          <w:lang w:eastAsia="zh-CN"/>
        </w:rPr>
      </w:pPr>
      <w:r>
        <w:rPr>
          <w:rFonts w:eastAsia="SimSun" w:cs="Arial"/>
          <w:b/>
          <w:bCs/>
          <w:color w:val="0070C0"/>
          <w:sz w:val="24"/>
          <w:szCs w:val="24"/>
          <w:lang w:eastAsia="zh-CN"/>
        </w:rPr>
        <w:t>3</w:t>
      </w:r>
      <w:r w:rsidR="000B0C2E">
        <w:rPr>
          <w:rFonts w:eastAsia="SimSun" w:cs="Arial"/>
          <w:b/>
          <w:bCs/>
          <w:color w:val="0070C0"/>
          <w:sz w:val="24"/>
          <w:szCs w:val="24"/>
          <w:lang w:eastAsia="zh-CN"/>
        </w:rPr>
        <w:t>.</w:t>
      </w:r>
      <w:r w:rsidR="00FF49C7">
        <w:rPr>
          <w:rFonts w:eastAsia="SimSun" w:cs="Arial"/>
          <w:b/>
          <w:bCs/>
          <w:color w:val="0070C0"/>
          <w:sz w:val="24"/>
          <w:szCs w:val="24"/>
          <w:lang w:eastAsia="zh-CN"/>
        </w:rPr>
        <w:t>5</w:t>
      </w:r>
      <w:r w:rsidR="00D274BB" w:rsidRPr="00F7753A">
        <w:rPr>
          <w:rFonts w:eastAsia="SimSun" w:cs="Arial"/>
          <w:b/>
          <w:bCs/>
          <w:color w:val="0070C0"/>
          <w:sz w:val="24"/>
          <w:szCs w:val="24"/>
          <w:lang w:eastAsia="zh-CN"/>
        </w:rPr>
        <w:t xml:space="preserve"> </w:t>
      </w:r>
      <w:r w:rsidR="00823145" w:rsidRPr="00F7753A">
        <w:rPr>
          <w:rFonts w:eastAsia="SimSun" w:cs="Arial"/>
          <w:b/>
          <w:bCs/>
          <w:color w:val="0070C0"/>
          <w:sz w:val="24"/>
          <w:szCs w:val="24"/>
          <w:lang w:eastAsia="zh-CN"/>
        </w:rPr>
        <w:t>Data Protection Officer (DPO)</w:t>
      </w:r>
    </w:p>
    <w:p w14:paraId="017A6822" w14:textId="77777777" w:rsidR="000B0C2E" w:rsidRPr="000B0C2E" w:rsidRDefault="000B0C2E" w:rsidP="000B0C2E">
      <w:pPr>
        <w:rPr>
          <w:sz w:val="24"/>
          <w:szCs w:val="24"/>
        </w:rPr>
      </w:pPr>
      <w:r w:rsidRPr="000B0C2E">
        <w:rPr>
          <w:sz w:val="24"/>
          <w:szCs w:val="24"/>
        </w:rPr>
        <w:t>The Data Protection Officer is responsible for ensuring the Practice remains compliant at all times with Data Protection, Privacy &amp; Electronic Communications Regulations, Freedom of Information Act and the Environmental Information Regulations. The Data Protection Officer</w:t>
      </w:r>
      <w:r>
        <w:rPr>
          <w:b/>
          <w:sz w:val="24"/>
          <w:szCs w:val="24"/>
        </w:rPr>
        <w:t xml:space="preserve"> </w:t>
      </w:r>
      <w:r>
        <w:rPr>
          <w:sz w:val="24"/>
          <w:szCs w:val="24"/>
        </w:rPr>
        <w:t>shall</w:t>
      </w:r>
      <w:r w:rsidRPr="000B0C2E">
        <w:rPr>
          <w:sz w:val="24"/>
          <w:szCs w:val="24"/>
        </w:rPr>
        <w:t>:</w:t>
      </w:r>
    </w:p>
    <w:p w14:paraId="4FF99C85" w14:textId="77777777" w:rsidR="00E565C7" w:rsidRDefault="000B0C2E" w:rsidP="00E565C7">
      <w:pPr>
        <w:pStyle w:val="ListParagraph"/>
        <w:numPr>
          <w:ilvl w:val="0"/>
          <w:numId w:val="32"/>
        </w:numPr>
        <w:spacing w:after="140" w:line="240" w:lineRule="auto"/>
        <w:textboxTightWrap w:val="lastLineOnly"/>
        <w:rPr>
          <w:sz w:val="24"/>
          <w:szCs w:val="24"/>
        </w:rPr>
      </w:pPr>
      <w:r w:rsidRPr="000B0C2E">
        <w:rPr>
          <w:sz w:val="24"/>
          <w:szCs w:val="24"/>
        </w:rPr>
        <w:t>Lead on the provision of expert advice to the Practice on all matters concerning the Data Protection Act, compliance, best practice and setting and maintaining standards.</w:t>
      </w:r>
    </w:p>
    <w:p w14:paraId="35F66EB0" w14:textId="77777777" w:rsidR="00E565C7" w:rsidRPr="00E565C7" w:rsidRDefault="00823145" w:rsidP="00E565C7">
      <w:pPr>
        <w:pStyle w:val="ListParagraph"/>
        <w:numPr>
          <w:ilvl w:val="0"/>
          <w:numId w:val="32"/>
        </w:numPr>
        <w:spacing w:after="140" w:line="240" w:lineRule="auto"/>
        <w:textboxTightWrap w:val="lastLineOnly"/>
        <w:rPr>
          <w:sz w:val="24"/>
          <w:szCs w:val="24"/>
        </w:rPr>
      </w:pPr>
      <w:r w:rsidRPr="00E565C7">
        <w:rPr>
          <w:rFonts w:eastAsia="Times New Roman" w:cs="Arial"/>
          <w:color w:val="303030"/>
          <w:sz w:val="24"/>
          <w:szCs w:val="24"/>
          <w:lang w:eastAsia="en-GB"/>
        </w:rPr>
        <w:t>Inform and advise the organisation and its employees of their data protection obligations under the GDPR.</w:t>
      </w:r>
    </w:p>
    <w:p w14:paraId="4A01291C" w14:textId="77777777" w:rsidR="00E565C7" w:rsidRPr="00E565C7" w:rsidRDefault="00823145" w:rsidP="00E565C7">
      <w:pPr>
        <w:pStyle w:val="ListParagraph"/>
        <w:numPr>
          <w:ilvl w:val="0"/>
          <w:numId w:val="32"/>
        </w:numPr>
        <w:spacing w:after="140" w:line="240" w:lineRule="auto"/>
        <w:textboxTightWrap w:val="lastLineOnly"/>
        <w:rPr>
          <w:sz w:val="24"/>
          <w:szCs w:val="24"/>
        </w:rPr>
      </w:pPr>
      <w:r w:rsidRPr="00E565C7">
        <w:rPr>
          <w:rFonts w:eastAsia="Times New Roman" w:cs="Arial"/>
          <w:color w:val="303030"/>
          <w:sz w:val="24"/>
          <w:szCs w:val="24"/>
          <w:lang w:eastAsia="en-GB"/>
        </w:rPr>
        <w:t>Monitor the organisation’s compliance with the GDPR and internal data protection policies and procedures. This will include monitoring the assignment of responsibilities, awareness training, and training of staff involved in processing operations and related audits.</w:t>
      </w:r>
    </w:p>
    <w:p w14:paraId="2992E27A" w14:textId="77777777" w:rsidR="00E565C7" w:rsidRPr="00E565C7" w:rsidRDefault="00823145" w:rsidP="00E565C7">
      <w:pPr>
        <w:pStyle w:val="ListParagraph"/>
        <w:numPr>
          <w:ilvl w:val="0"/>
          <w:numId w:val="32"/>
        </w:numPr>
        <w:spacing w:after="140" w:line="240" w:lineRule="auto"/>
        <w:textboxTightWrap w:val="lastLineOnly"/>
        <w:rPr>
          <w:sz w:val="24"/>
          <w:szCs w:val="24"/>
        </w:rPr>
      </w:pPr>
      <w:r w:rsidRPr="00E565C7">
        <w:rPr>
          <w:rFonts w:eastAsia="Times New Roman" w:cs="Arial"/>
          <w:color w:val="303030"/>
          <w:sz w:val="24"/>
          <w:szCs w:val="24"/>
          <w:lang w:eastAsia="en-GB"/>
        </w:rPr>
        <w:t>Advise on the necessity of data protection impact assessments (DPIAs), the manner of their implementation and outcomes.</w:t>
      </w:r>
    </w:p>
    <w:p w14:paraId="03072ADB" w14:textId="77777777" w:rsidR="00823145" w:rsidRPr="00E565C7" w:rsidRDefault="00823145" w:rsidP="00E565C7">
      <w:pPr>
        <w:pStyle w:val="ListParagraph"/>
        <w:numPr>
          <w:ilvl w:val="0"/>
          <w:numId w:val="32"/>
        </w:numPr>
        <w:spacing w:after="140" w:line="240" w:lineRule="auto"/>
        <w:textboxTightWrap w:val="lastLineOnly"/>
        <w:rPr>
          <w:sz w:val="24"/>
          <w:szCs w:val="24"/>
        </w:rPr>
      </w:pPr>
      <w:r w:rsidRPr="00E565C7">
        <w:rPr>
          <w:rFonts w:eastAsia="Times New Roman" w:cs="Arial"/>
          <w:color w:val="303030"/>
          <w:sz w:val="24"/>
          <w:szCs w:val="24"/>
          <w:lang w:eastAsia="en-GB"/>
        </w:rPr>
        <w:t>Serve as the contact point to the data protection authorities for all data protection issues, including data breach reporting.</w:t>
      </w:r>
    </w:p>
    <w:p w14:paraId="4503C071" w14:textId="77777777" w:rsidR="00660526" w:rsidRPr="00400F39" w:rsidRDefault="00D274BB" w:rsidP="003A6438">
      <w:pPr>
        <w:spacing w:before="100" w:beforeAutospacing="1" w:after="100" w:afterAutospacing="1" w:line="240" w:lineRule="auto"/>
        <w:rPr>
          <w:rFonts w:eastAsia="Times New Roman" w:cs="Arial"/>
          <w:color w:val="000000"/>
          <w:sz w:val="24"/>
          <w:szCs w:val="24"/>
          <w:lang w:val="en" w:eastAsia="en-GB"/>
        </w:rPr>
      </w:pPr>
      <w:r w:rsidRPr="00F7753A">
        <w:rPr>
          <w:rFonts w:eastAsia="Times New Roman" w:cs="Arial"/>
          <w:color w:val="000000"/>
          <w:sz w:val="24"/>
          <w:szCs w:val="24"/>
          <w:lang w:val="en" w:eastAsia="en-GB"/>
        </w:rPr>
        <w:t xml:space="preserve">The DPO will be independent and </w:t>
      </w:r>
      <w:r w:rsidR="00823145" w:rsidRPr="00F7753A">
        <w:rPr>
          <w:rFonts w:eastAsia="Times New Roman" w:cs="Arial"/>
          <w:color w:val="000000"/>
          <w:sz w:val="24"/>
          <w:szCs w:val="24"/>
          <w:lang w:val="en" w:eastAsia="en-GB"/>
        </w:rPr>
        <w:t>an expert in data p</w:t>
      </w:r>
      <w:r w:rsidRPr="00F7753A">
        <w:rPr>
          <w:rFonts w:eastAsia="Times New Roman" w:cs="Arial"/>
          <w:color w:val="000000"/>
          <w:sz w:val="24"/>
          <w:szCs w:val="24"/>
          <w:lang w:val="en" w:eastAsia="en-GB"/>
        </w:rPr>
        <w:t>rotection.</w:t>
      </w:r>
      <w:r w:rsidR="00823145" w:rsidRPr="00F7753A">
        <w:rPr>
          <w:rFonts w:eastAsia="Times New Roman" w:cs="Arial"/>
          <w:color w:val="000000"/>
          <w:sz w:val="24"/>
          <w:szCs w:val="24"/>
          <w:lang w:val="en" w:eastAsia="en-GB"/>
        </w:rPr>
        <w:t xml:space="preserve">  The DPO will be the </w:t>
      </w:r>
      <w:r w:rsidRPr="00F7753A">
        <w:rPr>
          <w:rFonts w:eastAsia="Times New Roman" w:cs="Arial"/>
          <w:color w:val="000000"/>
          <w:sz w:val="24"/>
          <w:szCs w:val="24"/>
          <w:lang w:val="en" w:eastAsia="en-GB"/>
        </w:rPr>
        <w:t>Practice’s</w:t>
      </w:r>
      <w:r w:rsidR="00823145" w:rsidRPr="00F7753A">
        <w:rPr>
          <w:rFonts w:eastAsia="Times New Roman" w:cs="Arial"/>
          <w:color w:val="000000"/>
          <w:sz w:val="24"/>
          <w:szCs w:val="24"/>
          <w:lang w:val="en" w:eastAsia="en-GB"/>
        </w:rPr>
        <w:t xml:space="preserve"> point of contact with the In</w:t>
      </w:r>
      <w:r w:rsidR="00400F39">
        <w:rPr>
          <w:rFonts w:eastAsia="Times New Roman" w:cs="Arial"/>
          <w:color w:val="000000"/>
          <w:sz w:val="24"/>
          <w:szCs w:val="24"/>
          <w:lang w:val="en" w:eastAsia="en-GB"/>
        </w:rPr>
        <w:t>formation Commissioner’s Office</w:t>
      </w:r>
    </w:p>
    <w:p w14:paraId="3BFA8153" w14:textId="77777777" w:rsidR="00411D71" w:rsidRPr="00F7753A" w:rsidRDefault="00400F39" w:rsidP="003A6438">
      <w:pPr>
        <w:spacing w:before="100" w:beforeAutospacing="1" w:after="100" w:afterAutospacing="1" w:line="240" w:lineRule="auto"/>
        <w:rPr>
          <w:rFonts w:eastAsia="Times New Roman" w:cs="Arial"/>
          <w:color w:val="000000"/>
          <w:sz w:val="24"/>
          <w:szCs w:val="24"/>
          <w:lang w:val="en" w:eastAsia="en-GB"/>
        </w:rPr>
      </w:pPr>
      <w:r>
        <w:rPr>
          <w:rFonts w:cstheme="minorHAnsi"/>
          <w:b/>
          <w:color w:val="0070C0"/>
          <w:sz w:val="24"/>
          <w:szCs w:val="24"/>
        </w:rPr>
        <w:t>4</w:t>
      </w:r>
      <w:r w:rsidR="00F7753A" w:rsidRPr="00F7753A">
        <w:rPr>
          <w:rFonts w:cstheme="minorHAnsi"/>
          <w:b/>
          <w:color w:val="0070C0"/>
          <w:sz w:val="24"/>
          <w:szCs w:val="24"/>
        </w:rPr>
        <w:t>.0 POLICY</w:t>
      </w:r>
    </w:p>
    <w:p w14:paraId="14402891" w14:textId="77777777" w:rsidR="00945A69" w:rsidRPr="00945A69" w:rsidRDefault="00945A69" w:rsidP="00945A69">
      <w:pPr>
        <w:rPr>
          <w:sz w:val="24"/>
          <w:szCs w:val="24"/>
        </w:rPr>
      </w:pPr>
      <w:r w:rsidRPr="00945A69">
        <w:rPr>
          <w:sz w:val="24"/>
          <w:szCs w:val="24"/>
        </w:rPr>
        <w:t xml:space="preserve">The </w:t>
      </w:r>
      <w:r>
        <w:rPr>
          <w:sz w:val="24"/>
          <w:szCs w:val="24"/>
        </w:rPr>
        <w:t xml:space="preserve">Data Protection &amp; </w:t>
      </w:r>
      <w:r w:rsidRPr="00945A69">
        <w:rPr>
          <w:sz w:val="24"/>
          <w:szCs w:val="24"/>
        </w:rPr>
        <w:t xml:space="preserve">Security Policy outlines the approach, methodology and responsibilities for preserving the confidentiality, integrity and availability </w:t>
      </w:r>
      <w:r>
        <w:rPr>
          <w:sz w:val="24"/>
          <w:szCs w:val="24"/>
        </w:rPr>
        <w:t xml:space="preserve">of the Practices’ </w:t>
      </w:r>
      <w:r w:rsidRPr="00945A69">
        <w:rPr>
          <w:sz w:val="24"/>
          <w:szCs w:val="24"/>
        </w:rPr>
        <w:t>information.  It is the overarching policy for information security and supported by specific technical security, operational security and security management policies.  It supports the 7 Caldicott principles and 10 data security standards. This policy covers:</w:t>
      </w:r>
    </w:p>
    <w:p w14:paraId="7C610D3A" w14:textId="77777777" w:rsidR="00945A69" w:rsidRPr="00945A69" w:rsidRDefault="00945A69" w:rsidP="00945A69">
      <w:pPr>
        <w:pStyle w:val="ListParagraph"/>
        <w:numPr>
          <w:ilvl w:val="0"/>
          <w:numId w:val="33"/>
        </w:numPr>
        <w:spacing w:after="140" w:line="240" w:lineRule="auto"/>
        <w:ind w:left="780"/>
        <w:textboxTightWrap w:val="lastLineOnly"/>
        <w:rPr>
          <w:sz w:val="24"/>
          <w:szCs w:val="24"/>
        </w:rPr>
      </w:pPr>
      <w:r w:rsidRPr="00945A69">
        <w:rPr>
          <w:sz w:val="24"/>
          <w:szCs w:val="24"/>
        </w:rPr>
        <w:t>Information Security Principles.</w:t>
      </w:r>
    </w:p>
    <w:p w14:paraId="32456002" w14:textId="77777777" w:rsidR="00945A69" w:rsidRPr="00945A69" w:rsidRDefault="00945A69" w:rsidP="00945A69">
      <w:pPr>
        <w:pStyle w:val="ListParagraph"/>
        <w:numPr>
          <w:ilvl w:val="0"/>
          <w:numId w:val="33"/>
        </w:numPr>
        <w:spacing w:after="140" w:line="240" w:lineRule="auto"/>
        <w:ind w:left="780"/>
        <w:textboxTightWrap w:val="lastLineOnly"/>
        <w:rPr>
          <w:sz w:val="24"/>
          <w:szCs w:val="24"/>
        </w:rPr>
      </w:pPr>
      <w:r w:rsidRPr="00945A69">
        <w:rPr>
          <w:sz w:val="24"/>
          <w:szCs w:val="24"/>
        </w:rPr>
        <w:t>Governance – outlining the roles and responsibilities.</w:t>
      </w:r>
      <w:r w:rsidR="00E01F94">
        <w:rPr>
          <w:sz w:val="24"/>
          <w:szCs w:val="24"/>
        </w:rPr>
        <w:t xml:space="preserve"> (see section 3)</w:t>
      </w:r>
    </w:p>
    <w:p w14:paraId="2A8102F8" w14:textId="77777777" w:rsidR="00945A69" w:rsidRPr="00945A69" w:rsidRDefault="00945A69" w:rsidP="00945A69">
      <w:pPr>
        <w:pStyle w:val="ListParagraph"/>
        <w:numPr>
          <w:ilvl w:val="0"/>
          <w:numId w:val="33"/>
        </w:numPr>
        <w:spacing w:after="140" w:line="240" w:lineRule="auto"/>
        <w:ind w:left="780"/>
        <w:textboxTightWrap w:val="lastLineOnly"/>
        <w:rPr>
          <w:sz w:val="24"/>
          <w:szCs w:val="24"/>
        </w:rPr>
      </w:pPr>
      <w:r w:rsidRPr="00945A69">
        <w:rPr>
          <w:sz w:val="24"/>
          <w:szCs w:val="24"/>
        </w:rPr>
        <w:t>Supporting specific information security policies – Technical Security, Operational Security and Security Management.</w:t>
      </w:r>
    </w:p>
    <w:p w14:paraId="325BC08E" w14:textId="77777777" w:rsidR="00945A69" w:rsidRPr="006E2973" w:rsidRDefault="00945A69" w:rsidP="00945A69">
      <w:pPr>
        <w:pStyle w:val="ListParagraph"/>
        <w:numPr>
          <w:ilvl w:val="0"/>
          <w:numId w:val="33"/>
        </w:numPr>
        <w:spacing w:after="140" w:line="240" w:lineRule="auto"/>
        <w:ind w:left="780"/>
        <w:textboxTightWrap w:val="lastLineOnly"/>
        <w:rPr>
          <w:sz w:val="24"/>
          <w:szCs w:val="24"/>
        </w:rPr>
      </w:pPr>
      <w:r w:rsidRPr="006E2973">
        <w:rPr>
          <w:sz w:val="24"/>
          <w:szCs w:val="24"/>
        </w:rPr>
        <w:t xml:space="preserve">Compliance Requirements. </w:t>
      </w:r>
    </w:p>
    <w:p w14:paraId="04F6E6F9" w14:textId="77777777" w:rsidR="00945A69" w:rsidRPr="00945A69" w:rsidRDefault="00400F39" w:rsidP="00945A69">
      <w:pPr>
        <w:pStyle w:val="Heading2"/>
        <w:rPr>
          <w:rFonts w:asciiTheme="minorHAnsi" w:hAnsiTheme="minorHAnsi"/>
          <w:sz w:val="24"/>
          <w:szCs w:val="24"/>
        </w:rPr>
      </w:pPr>
      <w:bookmarkStart w:id="7" w:name="_Toc473031706"/>
      <w:bookmarkStart w:id="8" w:name="_Toc473036572"/>
      <w:bookmarkStart w:id="9" w:name="_Toc474481830"/>
      <w:bookmarkStart w:id="10" w:name="_Toc488748194"/>
      <w:r>
        <w:rPr>
          <w:rFonts w:asciiTheme="minorHAnsi" w:hAnsiTheme="minorHAnsi"/>
          <w:sz w:val="24"/>
          <w:szCs w:val="24"/>
        </w:rPr>
        <w:lastRenderedPageBreak/>
        <w:t>4</w:t>
      </w:r>
      <w:r w:rsidR="00FF49C7">
        <w:rPr>
          <w:rFonts w:asciiTheme="minorHAnsi" w:hAnsiTheme="minorHAnsi"/>
          <w:sz w:val="24"/>
          <w:szCs w:val="24"/>
        </w:rPr>
        <w:t xml:space="preserve">.1 </w:t>
      </w:r>
      <w:r w:rsidR="00945A69" w:rsidRPr="00945A69">
        <w:rPr>
          <w:rFonts w:asciiTheme="minorHAnsi" w:hAnsiTheme="minorHAnsi"/>
          <w:sz w:val="24"/>
          <w:szCs w:val="24"/>
        </w:rPr>
        <w:t>Information Security Principles</w:t>
      </w:r>
      <w:bookmarkEnd w:id="7"/>
      <w:bookmarkEnd w:id="8"/>
      <w:bookmarkEnd w:id="9"/>
      <w:bookmarkEnd w:id="10"/>
    </w:p>
    <w:p w14:paraId="0F079AB4" w14:textId="77777777" w:rsidR="00945A69" w:rsidRPr="00945A69" w:rsidRDefault="00945A69" w:rsidP="00945A69">
      <w:pPr>
        <w:rPr>
          <w:sz w:val="24"/>
          <w:szCs w:val="24"/>
        </w:rPr>
      </w:pPr>
      <w:r w:rsidRPr="00945A69">
        <w:rPr>
          <w:sz w:val="24"/>
          <w:szCs w:val="24"/>
        </w:rPr>
        <w:t>The core information security principles are to protect the following information/data asset properties:</w:t>
      </w:r>
    </w:p>
    <w:p w14:paraId="31C6A05E" w14:textId="77777777" w:rsidR="00945A69" w:rsidRPr="00945A69" w:rsidRDefault="00945A69" w:rsidP="00945A69">
      <w:pPr>
        <w:pStyle w:val="ListParagraph"/>
        <w:numPr>
          <w:ilvl w:val="0"/>
          <w:numId w:val="33"/>
        </w:numPr>
        <w:spacing w:after="140" w:line="240" w:lineRule="auto"/>
        <w:ind w:left="780"/>
        <w:textboxTightWrap w:val="lastLineOnly"/>
        <w:rPr>
          <w:sz w:val="24"/>
          <w:szCs w:val="24"/>
        </w:rPr>
      </w:pPr>
      <w:r w:rsidRPr="00945A69">
        <w:rPr>
          <w:sz w:val="24"/>
          <w:szCs w:val="24"/>
        </w:rPr>
        <w:t>Confidentiality (C) – protect information/data from breaches, unauthorised disclosures, loss of or unauthorised viewing.</w:t>
      </w:r>
    </w:p>
    <w:p w14:paraId="2C02F9BC" w14:textId="77777777" w:rsidR="00945A69" w:rsidRPr="00945A69" w:rsidRDefault="00945A69" w:rsidP="00945A69">
      <w:pPr>
        <w:pStyle w:val="ListParagraph"/>
        <w:numPr>
          <w:ilvl w:val="0"/>
          <w:numId w:val="33"/>
        </w:numPr>
        <w:spacing w:after="140" w:line="240" w:lineRule="auto"/>
        <w:ind w:left="780"/>
        <w:textboxTightWrap w:val="lastLineOnly"/>
        <w:rPr>
          <w:sz w:val="24"/>
          <w:szCs w:val="24"/>
        </w:rPr>
      </w:pPr>
      <w:r w:rsidRPr="00945A69">
        <w:rPr>
          <w:sz w:val="24"/>
          <w:szCs w:val="24"/>
        </w:rPr>
        <w:t>Integrity (I) – retain the integrity of the information/data by not allowing it to be modified.</w:t>
      </w:r>
    </w:p>
    <w:p w14:paraId="093374FF" w14:textId="77777777" w:rsidR="00945A69" w:rsidRPr="00945A69" w:rsidRDefault="00945A69" w:rsidP="00945A69">
      <w:pPr>
        <w:pStyle w:val="ListParagraph"/>
        <w:numPr>
          <w:ilvl w:val="0"/>
          <w:numId w:val="33"/>
        </w:numPr>
        <w:spacing w:after="140" w:line="240" w:lineRule="auto"/>
        <w:ind w:left="780"/>
        <w:textboxTightWrap w:val="lastLineOnly"/>
        <w:rPr>
          <w:sz w:val="24"/>
          <w:szCs w:val="24"/>
        </w:rPr>
      </w:pPr>
      <w:r w:rsidRPr="00945A69">
        <w:rPr>
          <w:sz w:val="24"/>
          <w:szCs w:val="24"/>
        </w:rPr>
        <w:t>Availability (A) – maintain the availability of the information/data by protecting it from disruption and denial of service attacks.</w:t>
      </w:r>
    </w:p>
    <w:p w14:paraId="161C09FF" w14:textId="77777777" w:rsidR="00945A69" w:rsidRPr="00945A69" w:rsidRDefault="00945A69" w:rsidP="00945A69">
      <w:pPr>
        <w:rPr>
          <w:sz w:val="24"/>
          <w:szCs w:val="24"/>
        </w:rPr>
      </w:pPr>
      <w:r w:rsidRPr="00945A69">
        <w:rPr>
          <w:sz w:val="24"/>
          <w:szCs w:val="24"/>
        </w:rPr>
        <w:t>In addition to the core principles of C, I and A, information security also relates to the protection of reputation; reputational loss can occur when any of the C, I or A properties are breached.  The aggregation effect, by association or volume of data, can also impact upon the Confidentiality property.</w:t>
      </w:r>
    </w:p>
    <w:p w14:paraId="4CB82752" w14:textId="77777777" w:rsidR="00945A69" w:rsidRPr="00945A69" w:rsidRDefault="00945A69" w:rsidP="00945A69">
      <w:pPr>
        <w:rPr>
          <w:sz w:val="24"/>
          <w:szCs w:val="24"/>
        </w:rPr>
      </w:pPr>
      <w:r w:rsidRPr="00945A69">
        <w:rPr>
          <w:sz w:val="24"/>
          <w:szCs w:val="24"/>
        </w:rPr>
        <w:t>For the NHS, the core principles are impacted, and the effect aggregated, when any data breach relates to patient medical data.</w:t>
      </w:r>
    </w:p>
    <w:p w14:paraId="4FC94AA8" w14:textId="77777777" w:rsidR="00945A69" w:rsidRPr="00945A69" w:rsidRDefault="00400F39" w:rsidP="00945A69">
      <w:pPr>
        <w:pStyle w:val="Heading2"/>
        <w:rPr>
          <w:rFonts w:asciiTheme="minorHAnsi" w:hAnsiTheme="minorHAnsi"/>
          <w:sz w:val="24"/>
          <w:szCs w:val="24"/>
        </w:rPr>
      </w:pPr>
      <w:bookmarkStart w:id="11" w:name="_Toc473031715"/>
      <w:bookmarkStart w:id="12" w:name="_Toc473036581"/>
      <w:bookmarkStart w:id="13" w:name="_Toc474481839"/>
      <w:bookmarkStart w:id="14" w:name="_Toc488748196"/>
      <w:r>
        <w:rPr>
          <w:rFonts w:asciiTheme="minorHAnsi" w:hAnsiTheme="minorHAnsi"/>
          <w:sz w:val="24"/>
          <w:szCs w:val="24"/>
        </w:rPr>
        <w:t>4</w:t>
      </w:r>
      <w:r w:rsidR="00FF49C7">
        <w:rPr>
          <w:rFonts w:asciiTheme="minorHAnsi" w:hAnsiTheme="minorHAnsi"/>
          <w:sz w:val="24"/>
          <w:szCs w:val="24"/>
        </w:rPr>
        <w:t xml:space="preserve">.2 </w:t>
      </w:r>
      <w:r w:rsidR="00945A69" w:rsidRPr="00945A69">
        <w:rPr>
          <w:rFonts w:asciiTheme="minorHAnsi" w:hAnsiTheme="minorHAnsi"/>
          <w:sz w:val="24"/>
          <w:szCs w:val="24"/>
        </w:rPr>
        <w:t>Supporting Policies</w:t>
      </w:r>
      <w:bookmarkEnd w:id="11"/>
      <w:bookmarkEnd w:id="12"/>
      <w:bookmarkEnd w:id="13"/>
      <w:bookmarkEnd w:id="14"/>
    </w:p>
    <w:p w14:paraId="7841EF03" w14:textId="77777777" w:rsidR="00945A69" w:rsidRPr="00945A69" w:rsidRDefault="00945A69" w:rsidP="00945A69">
      <w:pPr>
        <w:pStyle w:val="ListParagraph"/>
        <w:ind w:left="0"/>
        <w:rPr>
          <w:sz w:val="24"/>
          <w:szCs w:val="24"/>
        </w:rPr>
      </w:pPr>
      <w:r w:rsidRPr="00945A69">
        <w:rPr>
          <w:sz w:val="24"/>
          <w:szCs w:val="24"/>
        </w:rPr>
        <w:t xml:space="preserve">The </w:t>
      </w:r>
      <w:r>
        <w:rPr>
          <w:sz w:val="24"/>
          <w:szCs w:val="24"/>
        </w:rPr>
        <w:t xml:space="preserve">Data </w:t>
      </w:r>
      <w:r w:rsidRPr="00945A69">
        <w:rPr>
          <w:sz w:val="24"/>
          <w:szCs w:val="24"/>
        </w:rPr>
        <w:t>Security</w:t>
      </w:r>
      <w:r>
        <w:rPr>
          <w:sz w:val="24"/>
          <w:szCs w:val="24"/>
        </w:rPr>
        <w:t xml:space="preserve"> &amp; Protection</w:t>
      </w:r>
      <w:r w:rsidRPr="00945A69">
        <w:rPr>
          <w:sz w:val="24"/>
          <w:szCs w:val="24"/>
        </w:rPr>
        <w:t xml:space="preserve"> Policy is developed as a pinnacle document which has further policies, standards and guides which enforce and support the policy.  The supporting policies are grouped into 3 areas: Technical Security, Operational Security and Security Management and are shown in the diagram overleaf.  The </w:t>
      </w:r>
      <w:r>
        <w:rPr>
          <w:sz w:val="24"/>
          <w:szCs w:val="24"/>
        </w:rPr>
        <w:t xml:space="preserve">Data </w:t>
      </w:r>
      <w:r w:rsidRPr="00945A69">
        <w:rPr>
          <w:sz w:val="24"/>
          <w:szCs w:val="24"/>
        </w:rPr>
        <w:t xml:space="preserve">Security </w:t>
      </w:r>
      <w:r>
        <w:rPr>
          <w:sz w:val="24"/>
          <w:szCs w:val="24"/>
        </w:rPr>
        <w:t xml:space="preserve">&amp; Protection </w:t>
      </w:r>
      <w:r w:rsidRPr="00945A69">
        <w:rPr>
          <w:sz w:val="24"/>
          <w:szCs w:val="24"/>
        </w:rPr>
        <w:t xml:space="preserve">Policy is closely aligned to the NHS Information Governance Strategy and relies upon, and supports, the </w:t>
      </w:r>
      <w:r>
        <w:rPr>
          <w:sz w:val="24"/>
          <w:szCs w:val="24"/>
        </w:rPr>
        <w:t xml:space="preserve">Practice’s </w:t>
      </w:r>
      <w:r w:rsidRPr="00945A69">
        <w:rPr>
          <w:sz w:val="24"/>
          <w:szCs w:val="24"/>
        </w:rPr>
        <w:t>Physical and Personnel Security policies.</w:t>
      </w:r>
    </w:p>
    <w:p w14:paraId="147B3A15" w14:textId="77777777" w:rsidR="00945A69" w:rsidRPr="00945A69" w:rsidRDefault="00FF49C7" w:rsidP="00945A69">
      <w:pPr>
        <w:pStyle w:val="Heading3"/>
        <w:rPr>
          <w:rFonts w:asciiTheme="minorHAnsi" w:hAnsiTheme="minorHAnsi"/>
          <w:sz w:val="24"/>
          <w:szCs w:val="24"/>
        </w:rPr>
      </w:pPr>
      <w:bookmarkStart w:id="15" w:name="_Toc473031716"/>
      <w:bookmarkStart w:id="16" w:name="_Toc473036582"/>
      <w:bookmarkStart w:id="17" w:name="_Toc474481840"/>
      <w:r>
        <w:rPr>
          <w:rFonts w:asciiTheme="minorHAnsi" w:hAnsiTheme="minorHAnsi"/>
          <w:sz w:val="24"/>
          <w:szCs w:val="24"/>
        </w:rPr>
        <w:t xml:space="preserve"> </w:t>
      </w:r>
      <w:r w:rsidR="00945A69" w:rsidRPr="00945A69">
        <w:rPr>
          <w:rFonts w:asciiTheme="minorHAnsi" w:hAnsiTheme="minorHAnsi"/>
          <w:sz w:val="24"/>
          <w:szCs w:val="24"/>
        </w:rPr>
        <w:t>Technical Security</w:t>
      </w:r>
      <w:bookmarkEnd w:id="15"/>
      <w:bookmarkEnd w:id="16"/>
      <w:bookmarkEnd w:id="17"/>
    </w:p>
    <w:p w14:paraId="566FF1FF" w14:textId="77777777" w:rsidR="00945A69" w:rsidRPr="00945A69" w:rsidRDefault="00945A69" w:rsidP="00945A69">
      <w:pPr>
        <w:pStyle w:val="ListParagraph"/>
        <w:ind w:left="0"/>
        <w:rPr>
          <w:sz w:val="24"/>
          <w:szCs w:val="24"/>
        </w:rPr>
      </w:pPr>
      <w:r w:rsidRPr="00945A69">
        <w:rPr>
          <w:sz w:val="24"/>
          <w:szCs w:val="24"/>
        </w:rPr>
        <w:t>The technical security policies detail and explain how information security is to be implemented.  These policies cover the security methodologies and approaches for elements such as:</w:t>
      </w:r>
      <w:r w:rsidR="00E01F94">
        <w:rPr>
          <w:sz w:val="24"/>
          <w:szCs w:val="24"/>
        </w:rPr>
        <w:t xml:space="preserve"> Encryption Policy</w:t>
      </w:r>
      <w:r w:rsidRPr="00945A69">
        <w:rPr>
          <w:sz w:val="24"/>
          <w:szCs w:val="24"/>
        </w:rPr>
        <w:t xml:space="preserve">, </w:t>
      </w:r>
      <w:r w:rsidR="00E01F94">
        <w:rPr>
          <w:sz w:val="24"/>
          <w:szCs w:val="24"/>
        </w:rPr>
        <w:t>cloud security policy, back-up policy.</w:t>
      </w:r>
    </w:p>
    <w:p w14:paraId="1FA3B096" w14:textId="77777777" w:rsidR="00945A69" w:rsidRPr="00945A69" w:rsidRDefault="00FF49C7" w:rsidP="00945A69">
      <w:pPr>
        <w:pStyle w:val="Heading3"/>
        <w:rPr>
          <w:rFonts w:asciiTheme="minorHAnsi" w:hAnsiTheme="minorHAnsi"/>
          <w:sz w:val="24"/>
          <w:szCs w:val="24"/>
        </w:rPr>
      </w:pPr>
      <w:bookmarkStart w:id="18" w:name="_Toc473031717"/>
      <w:bookmarkStart w:id="19" w:name="_Toc473036583"/>
      <w:bookmarkStart w:id="20" w:name="_Toc474481841"/>
      <w:r>
        <w:rPr>
          <w:rFonts w:asciiTheme="minorHAnsi" w:hAnsiTheme="minorHAnsi"/>
          <w:sz w:val="24"/>
          <w:szCs w:val="24"/>
        </w:rPr>
        <w:t xml:space="preserve"> </w:t>
      </w:r>
      <w:r w:rsidR="00945A69" w:rsidRPr="00945A69">
        <w:rPr>
          <w:rFonts w:asciiTheme="minorHAnsi" w:hAnsiTheme="minorHAnsi"/>
          <w:sz w:val="24"/>
          <w:szCs w:val="24"/>
        </w:rPr>
        <w:t>Operational Security</w:t>
      </w:r>
      <w:bookmarkEnd w:id="18"/>
      <w:bookmarkEnd w:id="19"/>
      <w:bookmarkEnd w:id="20"/>
    </w:p>
    <w:p w14:paraId="65BA2203" w14:textId="77777777" w:rsidR="00945A69" w:rsidRPr="00945A69" w:rsidRDefault="00945A69" w:rsidP="00945A69">
      <w:pPr>
        <w:pStyle w:val="ListParagraph"/>
        <w:ind w:left="0"/>
        <w:rPr>
          <w:sz w:val="24"/>
          <w:szCs w:val="24"/>
        </w:rPr>
      </w:pPr>
      <w:r w:rsidRPr="00945A69">
        <w:rPr>
          <w:sz w:val="24"/>
          <w:szCs w:val="24"/>
        </w:rPr>
        <w:t xml:space="preserve">The operational security policies detail how the security requirements are to be achieved.  These policies explain how security practices are to be achieved for matters such as: </w:t>
      </w:r>
      <w:r w:rsidR="00E01F94">
        <w:rPr>
          <w:sz w:val="24"/>
          <w:szCs w:val="24"/>
        </w:rPr>
        <w:t>acceptable use policy</w:t>
      </w:r>
      <w:r w:rsidRPr="00945A69">
        <w:rPr>
          <w:sz w:val="24"/>
          <w:szCs w:val="24"/>
        </w:rPr>
        <w:t xml:space="preserve">, mobile &amp; remote working, </w:t>
      </w:r>
      <w:r w:rsidR="00E01F94">
        <w:rPr>
          <w:sz w:val="24"/>
          <w:szCs w:val="24"/>
        </w:rPr>
        <w:t xml:space="preserve">business continuity policy </w:t>
      </w:r>
      <w:r w:rsidRPr="00945A69">
        <w:rPr>
          <w:sz w:val="24"/>
          <w:szCs w:val="24"/>
        </w:rPr>
        <w:t>and use of social media.</w:t>
      </w:r>
    </w:p>
    <w:p w14:paraId="30B7BDC9" w14:textId="77777777" w:rsidR="00945A69" w:rsidRPr="00945A69" w:rsidRDefault="00945A69" w:rsidP="00945A69">
      <w:pPr>
        <w:pStyle w:val="Heading3"/>
        <w:rPr>
          <w:rFonts w:asciiTheme="minorHAnsi" w:hAnsiTheme="minorHAnsi"/>
          <w:sz w:val="24"/>
          <w:szCs w:val="24"/>
        </w:rPr>
      </w:pPr>
      <w:bookmarkStart w:id="21" w:name="_Toc473031718"/>
      <w:bookmarkStart w:id="22" w:name="_Toc473036584"/>
      <w:bookmarkStart w:id="23" w:name="_Toc474481842"/>
      <w:r w:rsidRPr="00945A69">
        <w:rPr>
          <w:rFonts w:asciiTheme="minorHAnsi" w:hAnsiTheme="minorHAnsi"/>
          <w:sz w:val="24"/>
          <w:szCs w:val="24"/>
        </w:rPr>
        <w:t>Security Management</w:t>
      </w:r>
      <w:bookmarkEnd w:id="21"/>
      <w:bookmarkEnd w:id="22"/>
      <w:bookmarkEnd w:id="23"/>
    </w:p>
    <w:p w14:paraId="13F882B1" w14:textId="77777777" w:rsidR="00945A69" w:rsidRPr="00945A69" w:rsidRDefault="00945A69" w:rsidP="00945A69">
      <w:pPr>
        <w:pStyle w:val="ListParagraph"/>
        <w:ind w:left="0"/>
        <w:rPr>
          <w:sz w:val="24"/>
          <w:szCs w:val="24"/>
        </w:rPr>
      </w:pPr>
      <w:r w:rsidRPr="00945A69">
        <w:rPr>
          <w:sz w:val="24"/>
          <w:szCs w:val="24"/>
        </w:rPr>
        <w:t xml:space="preserve">The security management practices detail how the security requirements are to be managed and checked.  These policies describe how information security is to be managed and assured for processes such as: </w:t>
      </w:r>
      <w:r w:rsidR="00E01F94">
        <w:rPr>
          <w:sz w:val="24"/>
          <w:szCs w:val="24"/>
        </w:rPr>
        <w:t>Data breach and incident reporting policy</w:t>
      </w:r>
    </w:p>
    <w:p w14:paraId="3FBA7C65" w14:textId="77777777" w:rsidR="002C12F7" w:rsidRPr="00F7753A" w:rsidRDefault="006C2731" w:rsidP="002C12F7">
      <w:pPr>
        <w:ind w:right="-694"/>
        <w:rPr>
          <w:sz w:val="24"/>
          <w:szCs w:val="24"/>
        </w:rPr>
      </w:pPr>
      <w:r>
        <w:rPr>
          <w:sz w:val="24"/>
          <w:szCs w:val="24"/>
        </w:rPr>
        <w:lastRenderedPageBreak/>
        <w:t xml:space="preserve">See Appendix </w:t>
      </w:r>
      <w:r w:rsidR="00E01F94">
        <w:rPr>
          <w:sz w:val="24"/>
          <w:szCs w:val="24"/>
        </w:rPr>
        <w:t xml:space="preserve">One </w:t>
      </w:r>
      <w:r>
        <w:rPr>
          <w:sz w:val="24"/>
          <w:szCs w:val="24"/>
        </w:rPr>
        <w:t xml:space="preserve">for a framework </w:t>
      </w:r>
      <w:r w:rsidR="00E01F94">
        <w:rPr>
          <w:sz w:val="24"/>
          <w:szCs w:val="24"/>
        </w:rPr>
        <w:t>of policies</w:t>
      </w:r>
    </w:p>
    <w:p w14:paraId="7042FC17" w14:textId="77777777" w:rsidR="00DA317C" w:rsidRPr="00F7753A" w:rsidRDefault="00DA317C" w:rsidP="006E195C">
      <w:pPr>
        <w:spacing w:before="120" w:after="120"/>
        <w:contextualSpacing/>
        <w:rPr>
          <w:rFonts w:eastAsia="Calibri" w:cs="Times New Roman"/>
          <w:b/>
          <w:color w:val="0070C0"/>
          <w:sz w:val="24"/>
          <w:szCs w:val="24"/>
        </w:rPr>
      </w:pPr>
    </w:p>
    <w:p w14:paraId="54CDF08C" w14:textId="77777777" w:rsidR="002B5C9F" w:rsidRDefault="002B5C9F" w:rsidP="009E1AAD">
      <w:pPr>
        <w:ind w:right="-694"/>
        <w:rPr>
          <w:rFonts w:cstheme="minorHAnsi"/>
          <w:b/>
          <w:color w:val="4F81BD" w:themeColor="accent1"/>
          <w:sz w:val="24"/>
          <w:szCs w:val="24"/>
        </w:rPr>
      </w:pPr>
    </w:p>
    <w:p w14:paraId="7B91FDCD" w14:textId="77777777" w:rsidR="009E1AAD" w:rsidRPr="009E1AAD" w:rsidRDefault="009E1AAD" w:rsidP="009E1AAD">
      <w:pPr>
        <w:ind w:right="-694"/>
        <w:rPr>
          <w:rFonts w:cstheme="minorHAnsi"/>
          <w:b/>
          <w:color w:val="4F81BD" w:themeColor="accent1"/>
          <w:sz w:val="24"/>
          <w:szCs w:val="24"/>
        </w:rPr>
      </w:pPr>
      <w:r>
        <w:rPr>
          <w:rFonts w:cstheme="minorHAnsi"/>
          <w:b/>
          <w:color w:val="4F81BD" w:themeColor="accent1"/>
          <w:sz w:val="24"/>
          <w:szCs w:val="24"/>
        </w:rPr>
        <w:t>4.3</w:t>
      </w:r>
      <w:r w:rsidRPr="009E1AAD">
        <w:rPr>
          <w:rFonts w:cstheme="minorHAnsi"/>
          <w:b/>
          <w:color w:val="4F81BD" w:themeColor="accent1"/>
          <w:sz w:val="24"/>
          <w:szCs w:val="24"/>
        </w:rPr>
        <w:t xml:space="preserve"> Compliance Requirements</w:t>
      </w:r>
    </w:p>
    <w:p w14:paraId="2AC2A499" w14:textId="77777777" w:rsidR="009E1AAD" w:rsidRPr="009E1AAD" w:rsidRDefault="009E1AAD" w:rsidP="009E1AAD">
      <w:pPr>
        <w:ind w:right="-694"/>
        <w:rPr>
          <w:rFonts w:cstheme="minorHAnsi"/>
          <w:sz w:val="24"/>
          <w:szCs w:val="24"/>
        </w:rPr>
      </w:pPr>
      <w:r w:rsidRPr="009E1AAD">
        <w:rPr>
          <w:rFonts w:cstheme="minorHAnsi"/>
          <w:sz w:val="24"/>
          <w:szCs w:val="24"/>
        </w:rPr>
        <w:t>Legislation relevant to this policy;</w:t>
      </w:r>
    </w:p>
    <w:p w14:paraId="083156A1" w14:textId="77777777" w:rsidR="009E1AAD" w:rsidRPr="00945A69" w:rsidRDefault="009E1AAD" w:rsidP="009E1AAD">
      <w:pPr>
        <w:ind w:right="-694"/>
        <w:rPr>
          <w:rFonts w:cstheme="minorHAnsi"/>
          <w:sz w:val="24"/>
          <w:szCs w:val="24"/>
        </w:rPr>
      </w:pPr>
      <w:r w:rsidRPr="00945A69">
        <w:rPr>
          <w:rFonts w:cstheme="minorHAnsi"/>
          <w:sz w:val="24"/>
          <w:szCs w:val="24"/>
        </w:rPr>
        <w:t>The Practice will comply with all relevant legislation; this includes but is not limited to:</w:t>
      </w:r>
    </w:p>
    <w:p w14:paraId="67D5182E" w14:textId="77777777" w:rsidR="009E1AAD" w:rsidRPr="00F7753A" w:rsidRDefault="009E1AAD" w:rsidP="009E1AAD">
      <w:pPr>
        <w:pStyle w:val="ListParagraph"/>
        <w:numPr>
          <w:ilvl w:val="0"/>
          <w:numId w:val="1"/>
        </w:numPr>
        <w:ind w:right="-694"/>
        <w:rPr>
          <w:rFonts w:cstheme="minorHAnsi"/>
          <w:sz w:val="24"/>
          <w:szCs w:val="24"/>
        </w:rPr>
      </w:pPr>
      <w:r w:rsidRPr="00F7753A">
        <w:rPr>
          <w:rFonts w:cstheme="minorHAnsi"/>
          <w:sz w:val="24"/>
          <w:szCs w:val="24"/>
        </w:rPr>
        <w:t>The Data Protection Act 2018</w:t>
      </w:r>
    </w:p>
    <w:p w14:paraId="750D97AA" w14:textId="77777777" w:rsidR="009E1AAD" w:rsidRPr="00F7753A" w:rsidRDefault="009E1AAD" w:rsidP="009E1AAD">
      <w:pPr>
        <w:pStyle w:val="ListParagraph"/>
        <w:numPr>
          <w:ilvl w:val="0"/>
          <w:numId w:val="1"/>
        </w:numPr>
        <w:ind w:right="-694"/>
        <w:rPr>
          <w:rFonts w:cstheme="minorHAnsi"/>
          <w:sz w:val="24"/>
          <w:szCs w:val="24"/>
        </w:rPr>
      </w:pPr>
      <w:r w:rsidRPr="00F7753A">
        <w:rPr>
          <w:rFonts w:cstheme="minorHAnsi"/>
          <w:sz w:val="24"/>
          <w:szCs w:val="24"/>
        </w:rPr>
        <w:t>The General Data Protection Regulation</w:t>
      </w:r>
    </w:p>
    <w:p w14:paraId="258057BC" w14:textId="77777777" w:rsidR="009E1AAD" w:rsidRPr="00F7753A" w:rsidRDefault="009E1AAD" w:rsidP="009E1AAD">
      <w:pPr>
        <w:pStyle w:val="ListParagraph"/>
        <w:numPr>
          <w:ilvl w:val="0"/>
          <w:numId w:val="1"/>
        </w:numPr>
        <w:autoSpaceDE w:val="0"/>
        <w:autoSpaceDN w:val="0"/>
        <w:adjustRightInd w:val="0"/>
        <w:spacing w:after="0"/>
        <w:rPr>
          <w:rFonts w:eastAsia="Times New Roman" w:cs="Arial"/>
          <w:sz w:val="24"/>
          <w:szCs w:val="24"/>
          <w:lang w:eastAsia="en-GB"/>
        </w:rPr>
      </w:pPr>
      <w:r w:rsidRPr="00F7753A">
        <w:rPr>
          <w:rFonts w:cstheme="minorHAnsi"/>
          <w:sz w:val="24"/>
          <w:szCs w:val="24"/>
        </w:rPr>
        <w:t>The NHS Confidentiality Code of Practice 2003</w:t>
      </w:r>
    </w:p>
    <w:p w14:paraId="47B28E41" w14:textId="77777777" w:rsidR="009E1AAD" w:rsidRPr="00E565C7" w:rsidRDefault="009E1AAD" w:rsidP="009E1AAD">
      <w:pPr>
        <w:pStyle w:val="ListParagraph"/>
        <w:numPr>
          <w:ilvl w:val="0"/>
          <w:numId w:val="1"/>
        </w:numPr>
        <w:autoSpaceDE w:val="0"/>
        <w:autoSpaceDN w:val="0"/>
        <w:adjustRightInd w:val="0"/>
        <w:spacing w:after="0"/>
        <w:rPr>
          <w:rFonts w:eastAsia="Times New Roman" w:cs="Arial"/>
          <w:sz w:val="24"/>
          <w:szCs w:val="24"/>
          <w:lang w:eastAsia="en-GB"/>
        </w:rPr>
      </w:pPr>
      <w:r w:rsidRPr="00F7753A">
        <w:rPr>
          <w:rFonts w:cstheme="minorHAnsi"/>
          <w:sz w:val="24"/>
          <w:szCs w:val="24"/>
        </w:rPr>
        <w:t>Common Law Duty of Confidentiality</w:t>
      </w:r>
    </w:p>
    <w:p w14:paraId="28082DFB" w14:textId="77777777" w:rsidR="009E1AAD" w:rsidRPr="00E565C7" w:rsidRDefault="009E1AAD" w:rsidP="009E1AAD">
      <w:pPr>
        <w:pStyle w:val="ListParagraph"/>
        <w:numPr>
          <w:ilvl w:val="0"/>
          <w:numId w:val="1"/>
        </w:numPr>
        <w:autoSpaceDE w:val="0"/>
        <w:autoSpaceDN w:val="0"/>
        <w:adjustRightInd w:val="0"/>
        <w:spacing w:after="0"/>
        <w:rPr>
          <w:rFonts w:eastAsia="Times New Roman" w:cs="Arial"/>
          <w:sz w:val="24"/>
          <w:szCs w:val="24"/>
          <w:lang w:eastAsia="en-GB"/>
        </w:rPr>
      </w:pPr>
      <w:r>
        <w:rPr>
          <w:rFonts w:cstheme="minorHAnsi"/>
          <w:sz w:val="24"/>
          <w:szCs w:val="24"/>
        </w:rPr>
        <w:t>Freedom of Information Act 2000</w:t>
      </w:r>
    </w:p>
    <w:p w14:paraId="5CD8ABE8" w14:textId="77777777" w:rsidR="009E1AAD" w:rsidRPr="00E565C7" w:rsidRDefault="009E1AAD" w:rsidP="009E1AAD">
      <w:pPr>
        <w:pStyle w:val="ListParagraph"/>
        <w:numPr>
          <w:ilvl w:val="0"/>
          <w:numId w:val="1"/>
        </w:numPr>
        <w:autoSpaceDE w:val="0"/>
        <w:autoSpaceDN w:val="0"/>
        <w:adjustRightInd w:val="0"/>
        <w:spacing w:after="0"/>
        <w:rPr>
          <w:rFonts w:eastAsia="Times New Roman" w:cs="Arial"/>
          <w:sz w:val="24"/>
          <w:szCs w:val="24"/>
          <w:lang w:eastAsia="en-GB"/>
        </w:rPr>
      </w:pPr>
      <w:r>
        <w:rPr>
          <w:rFonts w:cstheme="minorHAnsi"/>
          <w:sz w:val="24"/>
          <w:szCs w:val="24"/>
        </w:rPr>
        <w:t>Health &amp; Social Care Act 2016</w:t>
      </w:r>
    </w:p>
    <w:p w14:paraId="7F47C62F" w14:textId="77777777" w:rsidR="009E1AAD" w:rsidRPr="00F7753A" w:rsidRDefault="009E1AAD" w:rsidP="009E1AAD">
      <w:pPr>
        <w:pStyle w:val="ListParagraph"/>
        <w:numPr>
          <w:ilvl w:val="0"/>
          <w:numId w:val="1"/>
        </w:numPr>
        <w:autoSpaceDE w:val="0"/>
        <w:autoSpaceDN w:val="0"/>
        <w:adjustRightInd w:val="0"/>
        <w:spacing w:after="0"/>
        <w:rPr>
          <w:rFonts w:eastAsia="Times New Roman" w:cs="Arial"/>
          <w:sz w:val="24"/>
          <w:szCs w:val="24"/>
          <w:lang w:eastAsia="en-GB"/>
        </w:rPr>
      </w:pPr>
      <w:r>
        <w:rPr>
          <w:rFonts w:cstheme="minorHAnsi"/>
          <w:sz w:val="24"/>
          <w:szCs w:val="24"/>
        </w:rPr>
        <w:t>Computer Misuse Act 1990</w:t>
      </w:r>
    </w:p>
    <w:p w14:paraId="7F8AF048" w14:textId="77777777" w:rsidR="004E4CF4" w:rsidRPr="00F7753A" w:rsidRDefault="004E4CF4" w:rsidP="006E195C">
      <w:pPr>
        <w:spacing w:before="120" w:after="120"/>
        <w:contextualSpacing/>
        <w:rPr>
          <w:rFonts w:eastAsia="Calibri" w:cs="Times New Roman"/>
          <w:b/>
          <w:color w:val="0070C0"/>
          <w:sz w:val="24"/>
          <w:szCs w:val="24"/>
        </w:rPr>
      </w:pPr>
    </w:p>
    <w:p w14:paraId="1030FA10" w14:textId="77777777" w:rsidR="004E4CF4" w:rsidRPr="00F7753A" w:rsidRDefault="004E4CF4" w:rsidP="006E195C">
      <w:pPr>
        <w:spacing w:before="120" w:after="120"/>
        <w:contextualSpacing/>
        <w:rPr>
          <w:rFonts w:eastAsia="Calibri" w:cs="Times New Roman"/>
          <w:b/>
          <w:color w:val="0070C0"/>
          <w:sz w:val="24"/>
          <w:szCs w:val="24"/>
        </w:rPr>
      </w:pPr>
    </w:p>
    <w:p w14:paraId="41F5EDB0" w14:textId="77777777" w:rsidR="00A12AD2" w:rsidRPr="00F7753A" w:rsidRDefault="00A12AD2" w:rsidP="00411D71">
      <w:pPr>
        <w:ind w:right="-694"/>
        <w:rPr>
          <w:rFonts w:cstheme="minorHAnsi"/>
          <w:b/>
          <w:sz w:val="24"/>
          <w:szCs w:val="24"/>
        </w:rPr>
      </w:pPr>
    </w:p>
    <w:p w14:paraId="12AC436B" w14:textId="77777777" w:rsidR="004E4CF4" w:rsidRPr="00F7753A" w:rsidRDefault="004E4CF4" w:rsidP="00411D71">
      <w:pPr>
        <w:ind w:right="-694"/>
        <w:rPr>
          <w:rFonts w:cstheme="minorHAnsi"/>
          <w:b/>
          <w:sz w:val="24"/>
          <w:szCs w:val="24"/>
        </w:rPr>
      </w:pPr>
    </w:p>
    <w:p w14:paraId="75A32879" w14:textId="77777777" w:rsidR="004E4CF4" w:rsidRPr="00F7753A" w:rsidRDefault="004E4CF4" w:rsidP="00D82CD6">
      <w:pPr>
        <w:rPr>
          <w:rFonts w:cstheme="minorHAnsi"/>
          <w:b/>
          <w:color w:val="0070C0"/>
          <w:sz w:val="24"/>
          <w:szCs w:val="24"/>
        </w:rPr>
      </w:pPr>
    </w:p>
    <w:p w14:paraId="0F54AA8A" w14:textId="77777777" w:rsidR="00046953" w:rsidRPr="00F7753A" w:rsidRDefault="009E1AAD" w:rsidP="00D82CD6">
      <w:pPr>
        <w:rPr>
          <w:rFonts w:cstheme="minorHAnsi"/>
          <w:b/>
          <w:color w:val="0070C0"/>
          <w:sz w:val="24"/>
          <w:szCs w:val="24"/>
        </w:rPr>
      </w:pPr>
      <w:r>
        <w:rPr>
          <w:rFonts w:cstheme="minorHAnsi"/>
          <w:b/>
          <w:color w:val="0070C0"/>
          <w:sz w:val="24"/>
          <w:szCs w:val="24"/>
        </w:rPr>
        <w:t>5</w:t>
      </w:r>
      <w:r w:rsidR="009F72AD" w:rsidRPr="00F7753A">
        <w:rPr>
          <w:rFonts w:cstheme="minorHAnsi"/>
          <w:b/>
          <w:color w:val="0070C0"/>
          <w:sz w:val="24"/>
          <w:szCs w:val="24"/>
        </w:rPr>
        <w:t xml:space="preserve">.0   </w:t>
      </w:r>
      <w:r w:rsidR="00046953" w:rsidRPr="00F7753A">
        <w:rPr>
          <w:rFonts w:cstheme="minorHAnsi"/>
          <w:b/>
          <w:color w:val="0070C0"/>
          <w:sz w:val="24"/>
          <w:szCs w:val="24"/>
        </w:rPr>
        <w:t>REFERENCES</w:t>
      </w:r>
    </w:p>
    <w:tbl>
      <w:tblPr>
        <w:tblStyle w:val="TableGrid"/>
        <w:tblW w:w="0" w:type="auto"/>
        <w:tblLook w:val="04A0" w:firstRow="1" w:lastRow="0" w:firstColumn="1" w:lastColumn="0" w:noHBand="0" w:noVBand="1"/>
      </w:tblPr>
      <w:tblGrid>
        <w:gridCol w:w="1848"/>
        <w:gridCol w:w="1848"/>
        <w:gridCol w:w="1848"/>
        <w:gridCol w:w="1849"/>
        <w:gridCol w:w="1849"/>
      </w:tblGrid>
      <w:tr w:rsidR="00046953" w:rsidRPr="00F7753A" w14:paraId="700DB705" w14:textId="77777777" w:rsidTr="00046953">
        <w:tc>
          <w:tcPr>
            <w:tcW w:w="1848" w:type="dxa"/>
            <w:shd w:val="clear" w:color="auto" w:fill="EEECE1" w:themeFill="background2"/>
            <w:vAlign w:val="center"/>
          </w:tcPr>
          <w:p w14:paraId="3E1F17EC" w14:textId="77777777" w:rsidR="00046953" w:rsidRPr="00F7753A" w:rsidRDefault="00046953" w:rsidP="00046953">
            <w:pPr>
              <w:jc w:val="center"/>
              <w:rPr>
                <w:b/>
                <w:sz w:val="24"/>
                <w:szCs w:val="24"/>
              </w:rPr>
            </w:pPr>
            <w:r w:rsidRPr="00F7753A">
              <w:rPr>
                <w:b/>
                <w:sz w:val="24"/>
                <w:szCs w:val="24"/>
              </w:rPr>
              <w:t>Author</w:t>
            </w:r>
          </w:p>
        </w:tc>
        <w:tc>
          <w:tcPr>
            <w:tcW w:w="1848" w:type="dxa"/>
            <w:shd w:val="clear" w:color="auto" w:fill="EEECE1" w:themeFill="background2"/>
            <w:vAlign w:val="center"/>
          </w:tcPr>
          <w:p w14:paraId="49E57D85" w14:textId="77777777" w:rsidR="00046953" w:rsidRPr="00F7753A" w:rsidRDefault="00046953" w:rsidP="00046953">
            <w:pPr>
              <w:jc w:val="center"/>
              <w:rPr>
                <w:b/>
                <w:sz w:val="24"/>
                <w:szCs w:val="24"/>
              </w:rPr>
            </w:pPr>
            <w:r w:rsidRPr="00F7753A">
              <w:rPr>
                <w:b/>
                <w:sz w:val="24"/>
                <w:szCs w:val="24"/>
              </w:rPr>
              <w:t>Year</w:t>
            </w:r>
          </w:p>
        </w:tc>
        <w:tc>
          <w:tcPr>
            <w:tcW w:w="1848" w:type="dxa"/>
            <w:shd w:val="clear" w:color="auto" w:fill="EEECE1" w:themeFill="background2"/>
            <w:vAlign w:val="center"/>
          </w:tcPr>
          <w:p w14:paraId="040D276B" w14:textId="77777777" w:rsidR="00046953" w:rsidRPr="00F7753A" w:rsidRDefault="00046953" w:rsidP="00046953">
            <w:pPr>
              <w:jc w:val="center"/>
              <w:rPr>
                <w:b/>
                <w:sz w:val="24"/>
                <w:szCs w:val="24"/>
              </w:rPr>
            </w:pPr>
            <w:r w:rsidRPr="00F7753A">
              <w:rPr>
                <w:b/>
                <w:sz w:val="24"/>
                <w:szCs w:val="24"/>
              </w:rPr>
              <w:t>Title</w:t>
            </w:r>
          </w:p>
        </w:tc>
        <w:tc>
          <w:tcPr>
            <w:tcW w:w="1849" w:type="dxa"/>
            <w:shd w:val="clear" w:color="auto" w:fill="EEECE1" w:themeFill="background2"/>
            <w:vAlign w:val="center"/>
          </w:tcPr>
          <w:p w14:paraId="07ADEE05" w14:textId="77777777" w:rsidR="00046953" w:rsidRPr="00F7753A" w:rsidRDefault="00046953" w:rsidP="00046953">
            <w:pPr>
              <w:jc w:val="center"/>
              <w:rPr>
                <w:b/>
                <w:sz w:val="24"/>
                <w:szCs w:val="24"/>
              </w:rPr>
            </w:pPr>
            <w:r w:rsidRPr="00F7753A">
              <w:rPr>
                <w:b/>
                <w:sz w:val="24"/>
                <w:szCs w:val="24"/>
              </w:rPr>
              <w:t>Edition</w:t>
            </w:r>
          </w:p>
        </w:tc>
        <w:tc>
          <w:tcPr>
            <w:tcW w:w="1849" w:type="dxa"/>
            <w:shd w:val="clear" w:color="auto" w:fill="EEECE1" w:themeFill="background2"/>
            <w:vAlign w:val="center"/>
          </w:tcPr>
          <w:p w14:paraId="3690E77F" w14:textId="77777777" w:rsidR="00046953" w:rsidRPr="00F7753A" w:rsidRDefault="00046953" w:rsidP="00046953">
            <w:pPr>
              <w:jc w:val="center"/>
              <w:rPr>
                <w:b/>
                <w:sz w:val="24"/>
                <w:szCs w:val="24"/>
              </w:rPr>
            </w:pPr>
            <w:r w:rsidRPr="00F7753A">
              <w:rPr>
                <w:b/>
                <w:sz w:val="24"/>
                <w:szCs w:val="24"/>
              </w:rPr>
              <w:t>Place of Publication</w:t>
            </w:r>
          </w:p>
        </w:tc>
      </w:tr>
      <w:tr w:rsidR="00046953" w:rsidRPr="00F7753A" w14:paraId="317A16C6" w14:textId="77777777" w:rsidTr="00DB776E">
        <w:tc>
          <w:tcPr>
            <w:tcW w:w="1848" w:type="dxa"/>
            <w:vAlign w:val="center"/>
          </w:tcPr>
          <w:p w14:paraId="59332A62" w14:textId="77777777" w:rsidR="00046953" w:rsidRPr="00F7753A" w:rsidRDefault="00945A69" w:rsidP="00DB776E">
            <w:pPr>
              <w:rPr>
                <w:sz w:val="24"/>
                <w:szCs w:val="24"/>
              </w:rPr>
            </w:pPr>
            <w:r>
              <w:rPr>
                <w:sz w:val="24"/>
                <w:szCs w:val="24"/>
              </w:rPr>
              <w:t xml:space="preserve">NHS Digital </w:t>
            </w:r>
          </w:p>
        </w:tc>
        <w:tc>
          <w:tcPr>
            <w:tcW w:w="1848" w:type="dxa"/>
            <w:vAlign w:val="center"/>
          </w:tcPr>
          <w:p w14:paraId="1AEDDD47" w14:textId="77777777" w:rsidR="00046953" w:rsidRPr="00F7753A" w:rsidRDefault="00AA0048" w:rsidP="00DB776E">
            <w:pPr>
              <w:rPr>
                <w:sz w:val="24"/>
                <w:szCs w:val="24"/>
              </w:rPr>
            </w:pPr>
            <w:r>
              <w:rPr>
                <w:sz w:val="24"/>
                <w:szCs w:val="24"/>
              </w:rPr>
              <w:t>2017</w:t>
            </w:r>
          </w:p>
        </w:tc>
        <w:tc>
          <w:tcPr>
            <w:tcW w:w="1848" w:type="dxa"/>
            <w:vAlign w:val="center"/>
          </w:tcPr>
          <w:p w14:paraId="324EA0F2" w14:textId="77777777" w:rsidR="00046953" w:rsidRPr="00F7753A" w:rsidRDefault="00AA0048" w:rsidP="00DB776E">
            <w:pPr>
              <w:rPr>
                <w:sz w:val="24"/>
                <w:szCs w:val="24"/>
              </w:rPr>
            </w:pPr>
            <w:r>
              <w:rPr>
                <w:sz w:val="24"/>
                <w:szCs w:val="24"/>
              </w:rPr>
              <w:t>Information Security Policy</w:t>
            </w:r>
          </w:p>
        </w:tc>
        <w:tc>
          <w:tcPr>
            <w:tcW w:w="1849" w:type="dxa"/>
            <w:vAlign w:val="center"/>
          </w:tcPr>
          <w:p w14:paraId="0D812794" w14:textId="77777777" w:rsidR="00046953" w:rsidRPr="00F7753A" w:rsidRDefault="00AA0048" w:rsidP="00DB776E">
            <w:pPr>
              <w:rPr>
                <w:sz w:val="24"/>
                <w:szCs w:val="24"/>
              </w:rPr>
            </w:pPr>
            <w:r>
              <w:rPr>
                <w:sz w:val="24"/>
                <w:szCs w:val="24"/>
              </w:rPr>
              <w:t>1st</w:t>
            </w:r>
          </w:p>
        </w:tc>
        <w:tc>
          <w:tcPr>
            <w:tcW w:w="1849" w:type="dxa"/>
            <w:vAlign w:val="center"/>
          </w:tcPr>
          <w:p w14:paraId="2ED80D11" w14:textId="77777777" w:rsidR="00046953" w:rsidRPr="00F7753A" w:rsidRDefault="00DB776E" w:rsidP="00DB776E">
            <w:pPr>
              <w:rPr>
                <w:sz w:val="24"/>
                <w:szCs w:val="24"/>
              </w:rPr>
            </w:pPr>
            <w:r w:rsidRPr="00F7753A">
              <w:rPr>
                <w:sz w:val="24"/>
                <w:szCs w:val="24"/>
              </w:rPr>
              <w:t>UK</w:t>
            </w:r>
          </w:p>
        </w:tc>
      </w:tr>
    </w:tbl>
    <w:p w14:paraId="33C87C5A" w14:textId="77777777" w:rsidR="00D82CD6" w:rsidRDefault="009F0BA6" w:rsidP="00D82CD6">
      <w:pPr>
        <w:rPr>
          <w:rFonts w:cstheme="minorHAnsi"/>
          <w:b/>
          <w:sz w:val="24"/>
          <w:szCs w:val="24"/>
        </w:rPr>
      </w:pPr>
      <w:r w:rsidRPr="00F7753A">
        <w:rPr>
          <w:rFonts w:cstheme="minorHAnsi"/>
          <w:b/>
          <w:sz w:val="24"/>
          <w:szCs w:val="24"/>
        </w:rPr>
        <w:br w:type="page"/>
      </w:r>
    </w:p>
    <w:p w14:paraId="2D575B0B" w14:textId="77777777" w:rsidR="005B6440" w:rsidRPr="00F7753A" w:rsidRDefault="005B6440" w:rsidP="00D82CD6">
      <w:pPr>
        <w:rPr>
          <w:rFonts w:cstheme="minorHAnsi"/>
          <w:b/>
          <w:sz w:val="24"/>
          <w:szCs w:val="24"/>
        </w:rPr>
        <w:sectPr w:rsidR="005B6440" w:rsidRPr="00F7753A" w:rsidSect="00712B82">
          <w:footerReference w:type="default" r:id="rId8"/>
          <w:pgSz w:w="11906" w:h="16838"/>
          <w:pgMar w:top="1440" w:right="1440" w:bottom="1440" w:left="1440" w:header="708" w:footer="708" w:gutter="0"/>
          <w:cols w:space="708"/>
          <w:docGrid w:linePitch="360"/>
        </w:sectPr>
      </w:pPr>
    </w:p>
    <w:p w14:paraId="0B4C8061" w14:textId="77777777" w:rsidR="006E2973" w:rsidRDefault="002D2641">
      <w:pPr>
        <w:rPr>
          <w:b/>
          <w:sz w:val="24"/>
          <w:szCs w:val="24"/>
        </w:rPr>
      </w:pPr>
      <w:r>
        <w:rPr>
          <w:b/>
          <w:noProof/>
          <w:sz w:val="24"/>
          <w:szCs w:val="24"/>
          <w:lang w:eastAsia="en-GB"/>
        </w:rPr>
        <w:lastRenderedPageBreak/>
        <mc:AlternateContent>
          <mc:Choice Requires="wps">
            <w:drawing>
              <wp:anchor distT="0" distB="0" distL="114300" distR="114300" simplePos="0" relativeHeight="251702272" behindDoc="0" locked="0" layoutInCell="1" allowOverlap="1" wp14:anchorId="26169A2D" wp14:editId="4C2573EF">
                <wp:simplePos x="0" y="0"/>
                <wp:positionH relativeFrom="column">
                  <wp:posOffset>2166620</wp:posOffset>
                </wp:positionH>
                <wp:positionV relativeFrom="paragraph">
                  <wp:posOffset>5098415</wp:posOffset>
                </wp:positionV>
                <wp:extent cx="1460500" cy="575945"/>
                <wp:effectExtent l="0" t="0" r="25400" b="14605"/>
                <wp:wrapNone/>
                <wp:docPr id="30" name="Rounded Rectangle 30"/>
                <wp:cNvGraphicFramePr/>
                <a:graphic xmlns:a="http://schemas.openxmlformats.org/drawingml/2006/main">
                  <a:graphicData uri="http://schemas.microsoft.com/office/word/2010/wordprocessingShape">
                    <wps:wsp>
                      <wps:cNvSpPr/>
                      <wps:spPr>
                        <a:xfrm>
                          <a:off x="0" y="0"/>
                          <a:ext cx="1460500" cy="57594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5F91FC" id="Rounded Rectangle 30" o:spid="_x0000_s1026" style="position:absolute;margin-left:170.6pt;margin-top:401.45pt;width:115pt;height:45.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" fillcolor="#4f81bd" strokecolor="#385d8a" strokeweight="2pt"/>
            </w:pict>
          </mc:Fallback>
        </mc:AlternateContent>
      </w:r>
      <w:r>
        <w:rPr>
          <w:b/>
          <w:noProof/>
          <w:sz w:val="24"/>
          <w:szCs w:val="24"/>
          <w:lang w:eastAsia="en-GB"/>
        </w:rPr>
        <mc:AlternateContent>
          <mc:Choice Requires="wps">
            <w:drawing>
              <wp:anchor distT="0" distB="0" distL="114300" distR="114300" simplePos="0" relativeHeight="251698176" behindDoc="0" locked="0" layoutInCell="1" allowOverlap="1" wp14:anchorId="53DD6B85" wp14:editId="7072A308">
                <wp:simplePos x="0" y="0"/>
                <wp:positionH relativeFrom="column">
                  <wp:posOffset>4330700</wp:posOffset>
                </wp:positionH>
                <wp:positionV relativeFrom="paragraph">
                  <wp:posOffset>5922562</wp:posOffset>
                </wp:positionV>
                <wp:extent cx="1460500" cy="595630"/>
                <wp:effectExtent l="0" t="0" r="25400" b="13970"/>
                <wp:wrapNone/>
                <wp:docPr id="28" name="Rounded Rectangle 28"/>
                <wp:cNvGraphicFramePr/>
                <a:graphic xmlns:a="http://schemas.openxmlformats.org/drawingml/2006/main">
                  <a:graphicData uri="http://schemas.microsoft.com/office/word/2010/wordprocessingShape">
                    <wps:wsp>
                      <wps:cNvSpPr/>
                      <wps:spPr>
                        <a:xfrm>
                          <a:off x="0" y="0"/>
                          <a:ext cx="1460500" cy="595630"/>
                        </a:xfrm>
                        <a:prstGeom prst="roundRect">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222CAA" id="Rounded Rectangle 28" o:spid="_x0000_s1026" style="position:absolute;margin-left:341pt;margin-top:466.35pt;width:115pt;height:46.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" fillcolor="#c0504d [3205]" strokecolor="#385d8a" strokeweight="2pt"/>
            </w:pict>
          </mc:Fallback>
        </mc:AlternateContent>
      </w:r>
      <w:r>
        <w:rPr>
          <w:b/>
          <w:noProof/>
          <w:sz w:val="24"/>
          <w:szCs w:val="24"/>
          <w:lang w:eastAsia="en-GB"/>
        </w:rPr>
        <mc:AlternateContent>
          <mc:Choice Requires="wps">
            <w:drawing>
              <wp:anchor distT="0" distB="0" distL="114300" distR="114300" simplePos="0" relativeHeight="251696128" behindDoc="0" locked="0" layoutInCell="1" allowOverlap="1" wp14:anchorId="78E56250" wp14:editId="12F9935F">
                <wp:simplePos x="0" y="0"/>
                <wp:positionH relativeFrom="column">
                  <wp:posOffset>2163445</wp:posOffset>
                </wp:positionH>
                <wp:positionV relativeFrom="paragraph">
                  <wp:posOffset>5927725</wp:posOffset>
                </wp:positionV>
                <wp:extent cx="1460500" cy="595630"/>
                <wp:effectExtent l="0" t="0" r="25400" b="13970"/>
                <wp:wrapNone/>
                <wp:docPr id="27" name="Rounded Rectangle 27"/>
                <wp:cNvGraphicFramePr/>
                <a:graphic xmlns:a="http://schemas.openxmlformats.org/drawingml/2006/main">
                  <a:graphicData uri="http://schemas.microsoft.com/office/word/2010/wordprocessingShape">
                    <wps:wsp>
                      <wps:cNvSpPr/>
                      <wps:spPr>
                        <a:xfrm>
                          <a:off x="0" y="0"/>
                          <a:ext cx="1460500" cy="59563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C2AA5E" id="Rounded Rectangle 27" o:spid="_x0000_s1026" style="position:absolute;margin-left:170.35pt;margin-top:466.75pt;width:115pt;height:46.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" fillcolor="#4f81bd" strokecolor="#385d8a" strokeweight="2pt"/>
            </w:pict>
          </mc:Fallback>
        </mc:AlternateContent>
      </w:r>
      <w:r>
        <w:rPr>
          <w:b/>
          <w:noProof/>
          <w:sz w:val="24"/>
          <w:szCs w:val="24"/>
          <w:lang w:eastAsia="en-GB"/>
        </w:rPr>
        <mc:AlternateContent>
          <mc:Choice Requires="wps">
            <w:drawing>
              <wp:anchor distT="0" distB="0" distL="114300" distR="114300" simplePos="0" relativeHeight="251694080" behindDoc="0" locked="0" layoutInCell="1" allowOverlap="1" wp14:anchorId="0B97642E" wp14:editId="49EAE2D2">
                <wp:simplePos x="0" y="0"/>
                <wp:positionH relativeFrom="column">
                  <wp:posOffset>-36830</wp:posOffset>
                </wp:positionH>
                <wp:positionV relativeFrom="paragraph">
                  <wp:posOffset>5925820</wp:posOffset>
                </wp:positionV>
                <wp:extent cx="1460500" cy="595630"/>
                <wp:effectExtent l="0" t="0" r="25400" b="13970"/>
                <wp:wrapNone/>
                <wp:docPr id="26" name="Rounded Rectangle 26"/>
                <wp:cNvGraphicFramePr/>
                <a:graphic xmlns:a="http://schemas.openxmlformats.org/drawingml/2006/main">
                  <a:graphicData uri="http://schemas.microsoft.com/office/word/2010/wordprocessingShape">
                    <wps:wsp>
                      <wps:cNvSpPr/>
                      <wps:spPr>
                        <a:xfrm>
                          <a:off x="0" y="0"/>
                          <a:ext cx="1460500" cy="595630"/>
                        </a:xfrm>
                        <a:prstGeom prst="roundRect">
                          <a:avLst/>
                        </a:prstGeom>
                        <a:solidFill>
                          <a:srgbClr val="B0F357"/>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B9EDC2" id="Rounded Rectangle 26" o:spid="_x0000_s1026" style="position:absolute;margin-left:-2.9pt;margin-top:466.6pt;width:115pt;height:46.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" fillcolor="#b0f357" strokecolor="#385d8a" strokeweight="2pt"/>
            </w:pict>
          </mc:Fallback>
        </mc:AlternateContent>
      </w:r>
      <w:r>
        <w:rPr>
          <w:b/>
          <w:noProof/>
          <w:sz w:val="24"/>
          <w:szCs w:val="24"/>
          <w:lang w:eastAsia="en-GB"/>
        </w:rPr>
        <mc:AlternateContent>
          <mc:Choice Requires="wps">
            <w:drawing>
              <wp:anchor distT="0" distB="0" distL="114300" distR="114300" simplePos="0" relativeHeight="251700224" behindDoc="0" locked="0" layoutInCell="1" allowOverlap="1" wp14:anchorId="530C6F46" wp14:editId="1F15BA3B">
                <wp:simplePos x="0" y="0"/>
                <wp:positionH relativeFrom="column">
                  <wp:posOffset>4333461</wp:posOffset>
                </wp:positionH>
                <wp:positionV relativeFrom="paragraph">
                  <wp:posOffset>5098774</wp:posOffset>
                </wp:positionV>
                <wp:extent cx="1460500" cy="575945"/>
                <wp:effectExtent l="0" t="0" r="25400" b="14605"/>
                <wp:wrapNone/>
                <wp:docPr id="29" name="Rounded Rectangle 29"/>
                <wp:cNvGraphicFramePr/>
                <a:graphic xmlns:a="http://schemas.openxmlformats.org/drawingml/2006/main">
                  <a:graphicData uri="http://schemas.microsoft.com/office/word/2010/wordprocessingShape">
                    <wps:wsp>
                      <wps:cNvSpPr/>
                      <wps:spPr>
                        <a:xfrm>
                          <a:off x="0" y="0"/>
                          <a:ext cx="1460500" cy="575945"/>
                        </a:xfrm>
                        <a:prstGeom prst="roundRect">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CF4393" id="Rounded Rectangle 29" o:spid="_x0000_s1026" style="position:absolute;margin-left:341.2pt;margin-top:401.5pt;width:115pt;height:45.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" fillcolor="#c0504d [3205]" strokecolor="#385d8a" strokeweight="2pt"/>
            </w:pict>
          </mc:Fallback>
        </mc:AlternateContent>
      </w:r>
      <w:r>
        <w:rPr>
          <w:b/>
          <w:noProof/>
          <w:sz w:val="24"/>
          <w:szCs w:val="24"/>
          <w:lang w:eastAsia="en-GB"/>
        </w:rPr>
        <mc:AlternateContent>
          <mc:Choice Requires="wps">
            <w:drawing>
              <wp:anchor distT="0" distB="0" distL="114300" distR="114300" simplePos="0" relativeHeight="251692032" behindDoc="0" locked="0" layoutInCell="1" allowOverlap="1" wp14:anchorId="1F962F32" wp14:editId="5F9D48C2">
                <wp:simplePos x="0" y="0"/>
                <wp:positionH relativeFrom="column">
                  <wp:posOffset>-39757</wp:posOffset>
                </wp:positionH>
                <wp:positionV relativeFrom="paragraph">
                  <wp:posOffset>5098774</wp:posOffset>
                </wp:positionV>
                <wp:extent cx="1460500" cy="576469"/>
                <wp:effectExtent l="0" t="0" r="25400" b="14605"/>
                <wp:wrapNone/>
                <wp:docPr id="25" name="Rounded Rectangle 25"/>
                <wp:cNvGraphicFramePr/>
                <a:graphic xmlns:a="http://schemas.openxmlformats.org/drawingml/2006/main">
                  <a:graphicData uri="http://schemas.microsoft.com/office/word/2010/wordprocessingShape">
                    <wps:wsp>
                      <wps:cNvSpPr/>
                      <wps:spPr>
                        <a:xfrm>
                          <a:off x="0" y="0"/>
                          <a:ext cx="1460500" cy="576469"/>
                        </a:xfrm>
                        <a:prstGeom prst="roundRect">
                          <a:avLst/>
                        </a:prstGeom>
                        <a:solidFill>
                          <a:srgbClr val="B0F35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2BD257" id="Rounded Rectangle 25" o:spid="_x0000_s1026" style="position:absolute;margin-left:-3.15pt;margin-top:401.5pt;width:115pt;height:45.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" fillcolor="#b0f357" strokecolor="#243f60 [1604]" strokeweight="2pt"/>
            </w:pict>
          </mc:Fallback>
        </mc:AlternateContent>
      </w:r>
      <w:r>
        <w:rPr>
          <w:b/>
          <w:noProof/>
          <w:sz w:val="24"/>
          <w:szCs w:val="24"/>
          <w:lang w:eastAsia="en-GB"/>
        </w:rPr>
        <mc:AlternateContent>
          <mc:Choice Requires="wps">
            <w:drawing>
              <wp:anchor distT="0" distB="0" distL="114300" distR="114300" simplePos="0" relativeHeight="251671552" behindDoc="0" locked="0" layoutInCell="1" allowOverlap="1" wp14:anchorId="2FFD3223" wp14:editId="1F7945A1">
                <wp:simplePos x="0" y="0"/>
                <wp:positionH relativeFrom="column">
                  <wp:posOffset>-89535</wp:posOffset>
                </wp:positionH>
                <wp:positionV relativeFrom="paragraph">
                  <wp:posOffset>2673350</wp:posOffset>
                </wp:positionV>
                <wp:extent cx="1460500" cy="605155"/>
                <wp:effectExtent l="0" t="0" r="25400" b="23495"/>
                <wp:wrapNone/>
                <wp:docPr id="8" name="Rounded Rectangle 8"/>
                <wp:cNvGraphicFramePr/>
                <a:graphic xmlns:a="http://schemas.openxmlformats.org/drawingml/2006/main">
                  <a:graphicData uri="http://schemas.microsoft.com/office/word/2010/wordprocessingShape">
                    <wps:wsp>
                      <wps:cNvSpPr/>
                      <wps:spPr>
                        <a:xfrm>
                          <a:off x="0" y="0"/>
                          <a:ext cx="1460500" cy="605155"/>
                        </a:xfrm>
                        <a:prstGeom prst="roundRect">
                          <a:avLst/>
                        </a:prstGeom>
                        <a:solidFill>
                          <a:srgbClr val="B0F357"/>
                        </a:solidFill>
                        <a:ln w="25400" cap="flat" cmpd="sng" algn="ctr">
                          <a:solidFill>
                            <a:srgbClr val="4F81BD">
                              <a:shade val="50000"/>
                            </a:srgbClr>
                          </a:solidFill>
                          <a:prstDash val="solid"/>
                        </a:ln>
                        <a:effectLst/>
                      </wps:spPr>
                      <wps:txbx>
                        <w:txbxContent>
                          <w:p w14:paraId="5B0E61C1" w14:textId="77777777" w:rsidR="005B6440" w:rsidRDefault="005B6440" w:rsidP="005B6440">
                            <w:pPr>
                              <w:jc w:val="center"/>
                            </w:pPr>
                            <w:r>
                              <w:t>Encryption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D3223" id="Rounded Rectangle 8" o:spid="_x0000_s1026" style="position:absolute;margin-left:-7.05pt;margin-top:210.5pt;width:115pt;height:4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" fillcolor="#b0f357" strokecolor="#385d8a" strokeweight="2pt">
                <v:textbox>
                  <w:txbxContent>
                    <w:p w14:paraId="5B0E61C1" w14:textId="77777777" w:rsidR="005B6440" w:rsidRDefault="005B6440" w:rsidP="005B6440">
                      <w:pPr>
                        <w:jc w:val="center"/>
                      </w:pPr>
                      <w:r>
                        <w:t>Encryption Policy</w:t>
                      </w:r>
                    </w:p>
                  </w:txbxContent>
                </v:textbox>
              </v:roundrect>
            </w:pict>
          </mc:Fallback>
        </mc:AlternateContent>
      </w:r>
      <w:r>
        <w:rPr>
          <w:b/>
          <w:noProof/>
          <w:sz w:val="24"/>
          <w:szCs w:val="24"/>
          <w:lang w:eastAsia="en-GB"/>
        </w:rPr>
        <mc:AlternateContent>
          <mc:Choice Requires="wps">
            <w:drawing>
              <wp:anchor distT="0" distB="0" distL="114300" distR="114300" simplePos="0" relativeHeight="251687936" behindDoc="0" locked="0" layoutInCell="1" allowOverlap="1" wp14:anchorId="0A70EDF6" wp14:editId="296599E3">
                <wp:simplePos x="0" y="0"/>
                <wp:positionH relativeFrom="column">
                  <wp:posOffset>-89535</wp:posOffset>
                </wp:positionH>
                <wp:positionV relativeFrom="paragraph">
                  <wp:posOffset>4303395</wp:posOffset>
                </wp:positionV>
                <wp:extent cx="1510030" cy="574675"/>
                <wp:effectExtent l="0" t="0" r="13970" b="15875"/>
                <wp:wrapNone/>
                <wp:docPr id="16" name="Rounded Rectangle 16"/>
                <wp:cNvGraphicFramePr/>
                <a:graphic xmlns:a="http://schemas.openxmlformats.org/drawingml/2006/main">
                  <a:graphicData uri="http://schemas.microsoft.com/office/word/2010/wordprocessingShape">
                    <wps:wsp>
                      <wps:cNvSpPr/>
                      <wps:spPr>
                        <a:xfrm>
                          <a:off x="0" y="0"/>
                          <a:ext cx="1510030" cy="574675"/>
                        </a:xfrm>
                        <a:prstGeom prst="roundRect">
                          <a:avLst/>
                        </a:prstGeom>
                        <a:solidFill>
                          <a:srgbClr val="B0F357"/>
                        </a:solidFill>
                        <a:ln w="25400" cap="flat" cmpd="sng" algn="ctr">
                          <a:solidFill>
                            <a:srgbClr val="4F81BD">
                              <a:shade val="50000"/>
                            </a:srgbClr>
                          </a:solidFill>
                          <a:prstDash val="solid"/>
                        </a:ln>
                        <a:effectLst/>
                      </wps:spPr>
                      <wps:txbx>
                        <w:txbxContent>
                          <w:p w14:paraId="2710217D" w14:textId="77777777" w:rsidR="005B6440" w:rsidRDefault="005B6440" w:rsidP="005B6440">
                            <w:pPr>
                              <w:jc w:val="center"/>
                            </w:pPr>
                            <w:r>
                              <w:t>Back-up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0EDF6" id="Rounded Rectangle 16" o:spid="_x0000_s1027" style="position:absolute;margin-left:-7.05pt;margin-top:338.85pt;width:118.9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" fillcolor="#b0f357" strokecolor="#385d8a" strokeweight="2pt">
                <v:textbox>
                  <w:txbxContent>
                    <w:p w14:paraId="2710217D" w14:textId="77777777" w:rsidR="005B6440" w:rsidRDefault="005B6440" w:rsidP="005B6440">
                      <w:pPr>
                        <w:jc w:val="center"/>
                      </w:pPr>
                      <w:r>
                        <w:t>Back-up Policy</w:t>
                      </w:r>
                    </w:p>
                  </w:txbxContent>
                </v:textbox>
              </v:roundrect>
            </w:pict>
          </mc:Fallback>
        </mc:AlternateContent>
      </w:r>
      <w:r>
        <w:rPr>
          <w:b/>
          <w:noProof/>
          <w:sz w:val="24"/>
          <w:szCs w:val="24"/>
          <w:lang w:eastAsia="en-GB"/>
        </w:rPr>
        <mc:AlternateContent>
          <mc:Choice Requires="wps">
            <w:drawing>
              <wp:anchor distT="0" distB="0" distL="114300" distR="114300" simplePos="0" relativeHeight="251665408" behindDoc="0" locked="0" layoutInCell="1" allowOverlap="1" wp14:anchorId="39CD50B0" wp14:editId="149D44C2">
                <wp:simplePos x="0" y="0"/>
                <wp:positionH relativeFrom="column">
                  <wp:posOffset>-139700</wp:posOffset>
                </wp:positionH>
                <wp:positionV relativeFrom="paragraph">
                  <wp:posOffset>1619885</wp:posOffset>
                </wp:positionV>
                <wp:extent cx="1559560" cy="814705"/>
                <wp:effectExtent l="57150" t="57150" r="59690" b="61595"/>
                <wp:wrapNone/>
                <wp:docPr id="5" name="Rounded Rectangle 5"/>
                <wp:cNvGraphicFramePr/>
                <a:graphic xmlns:a="http://schemas.openxmlformats.org/drawingml/2006/main">
                  <a:graphicData uri="http://schemas.microsoft.com/office/word/2010/wordprocessingShape">
                    <wps:wsp>
                      <wps:cNvSpPr/>
                      <wps:spPr>
                        <a:xfrm>
                          <a:off x="0" y="0"/>
                          <a:ext cx="1559560" cy="814705"/>
                        </a:xfrm>
                        <a:prstGeom prst="roundRect">
                          <a:avLst/>
                        </a:prstGeom>
                        <a:solidFill>
                          <a:srgbClr val="B0F357"/>
                        </a:solidFill>
                        <a:ln w="25400" cap="flat" cmpd="sng" algn="ctr">
                          <a:solidFill>
                            <a:srgbClr val="4F81BD">
                              <a:shade val="50000"/>
                            </a:srgbClr>
                          </a:solidFill>
                          <a:prstDash val="solid"/>
                        </a:ln>
                        <a:effectLst/>
                        <a:scene3d>
                          <a:camera prst="orthographicFront"/>
                          <a:lightRig rig="threePt" dir="t"/>
                        </a:scene3d>
                        <a:sp3d>
                          <a:bevelT prst="convex"/>
                        </a:sp3d>
                      </wps:spPr>
                      <wps:txbx>
                        <w:txbxContent>
                          <w:p w14:paraId="54986241" w14:textId="77777777" w:rsidR="00AF3C02" w:rsidRPr="002D2641" w:rsidRDefault="00AF3C02" w:rsidP="00AF3C02">
                            <w:pPr>
                              <w:jc w:val="center"/>
                              <w:rPr>
                                <w:b/>
                              </w:rPr>
                            </w:pPr>
                            <w:r w:rsidRPr="002D2641">
                              <w:rPr>
                                <w:b/>
                              </w:rPr>
                              <w:t xml:space="preserve">Technical Security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D50B0" id="Rounded Rectangle 5" o:spid="_x0000_s1028" style="position:absolute;margin-left:-11pt;margin-top:127.55pt;width:122.8pt;height:6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" fillcolor="#b0f357" strokecolor="#385d8a" strokeweight="2pt">
                <v:textbox>
                  <w:txbxContent>
                    <w:p w14:paraId="54986241" w14:textId="77777777" w:rsidR="00AF3C02" w:rsidRPr="002D2641" w:rsidRDefault="00AF3C02" w:rsidP="00AF3C02">
                      <w:pPr>
                        <w:jc w:val="center"/>
                        <w:rPr>
                          <w:b/>
                        </w:rPr>
                      </w:pPr>
                      <w:r w:rsidRPr="002D2641">
                        <w:rPr>
                          <w:b/>
                        </w:rPr>
                        <w:t xml:space="preserve">Technical Security </w:t>
                      </w:r>
                    </w:p>
                  </w:txbxContent>
                </v:textbox>
              </v:roundrect>
            </w:pict>
          </mc:Fallback>
        </mc:AlternateContent>
      </w:r>
      <w:r>
        <w:rPr>
          <w:b/>
          <w:noProof/>
          <w:sz w:val="24"/>
          <w:szCs w:val="24"/>
          <w:lang w:eastAsia="en-GB"/>
        </w:rPr>
        <mc:AlternateContent>
          <mc:Choice Requires="wps">
            <w:drawing>
              <wp:anchor distT="0" distB="0" distL="114300" distR="114300" simplePos="0" relativeHeight="251669504" behindDoc="0" locked="0" layoutInCell="1" allowOverlap="1" wp14:anchorId="706391A1" wp14:editId="36D6AE72">
                <wp:simplePos x="0" y="0"/>
                <wp:positionH relativeFrom="column">
                  <wp:posOffset>4333240</wp:posOffset>
                </wp:positionH>
                <wp:positionV relativeFrom="paragraph">
                  <wp:posOffset>1619885</wp:posOffset>
                </wp:positionV>
                <wp:extent cx="1460500" cy="824230"/>
                <wp:effectExtent l="57150" t="57150" r="63500" b="52070"/>
                <wp:wrapNone/>
                <wp:docPr id="7" name="Rounded Rectangle 7"/>
                <wp:cNvGraphicFramePr/>
                <a:graphic xmlns:a="http://schemas.openxmlformats.org/drawingml/2006/main">
                  <a:graphicData uri="http://schemas.microsoft.com/office/word/2010/wordprocessingShape">
                    <wps:wsp>
                      <wps:cNvSpPr/>
                      <wps:spPr>
                        <a:xfrm>
                          <a:off x="0" y="0"/>
                          <a:ext cx="1460500" cy="824230"/>
                        </a:xfrm>
                        <a:prstGeom prst="roundRect">
                          <a:avLst/>
                        </a:prstGeom>
                        <a:solidFill>
                          <a:schemeClr val="accent2"/>
                        </a:solidFill>
                        <a:ln w="25400" cap="flat" cmpd="sng" algn="ctr">
                          <a:solidFill>
                            <a:srgbClr val="4F81BD">
                              <a:shade val="50000"/>
                            </a:srgbClr>
                          </a:solidFill>
                          <a:prstDash val="solid"/>
                        </a:ln>
                        <a:effectLst/>
                        <a:scene3d>
                          <a:camera prst="orthographicFront"/>
                          <a:lightRig rig="threePt" dir="t"/>
                        </a:scene3d>
                        <a:sp3d>
                          <a:bevelT prst="convex"/>
                        </a:sp3d>
                      </wps:spPr>
                      <wps:txbx>
                        <w:txbxContent>
                          <w:p w14:paraId="587C6CA3" w14:textId="77777777" w:rsidR="00AF3C02" w:rsidRPr="008E0A97" w:rsidRDefault="00AF3C02" w:rsidP="00AF3C02">
                            <w:pPr>
                              <w:jc w:val="center"/>
                              <w:rPr>
                                <w:b/>
                              </w:rPr>
                            </w:pPr>
                            <w:r w:rsidRPr="008E0A97">
                              <w:rPr>
                                <w:b/>
                              </w:rPr>
                              <w:t xml:space="preserve">Security </w:t>
                            </w:r>
                            <w:r w:rsidR="008E0A97" w:rsidRPr="008E0A97">
                              <w:rPr>
                                <w:b/>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391A1" id="Rounded Rectangle 7" o:spid="_x0000_s1029" style="position:absolute;margin-left:341.2pt;margin-top:127.55pt;width:115pt;height:6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" fillcolor="#c0504d [3205]" strokecolor="#385d8a" strokeweight="2pt">
                <v:textbox>
                  <w:txbxContent>
                    <w:p w14:paraId="587C6CA3" w14:textId="77777777" w:rsidR="00AF3C02" w:rsidRPr="008E0A97" w:rsidRDefault="00AF3C02" w:rsidP="00AF3C02">
                      <w:pPr>
                        <w:jc w:val="center"/>
                        <w:rPr>
                          <w:b/>
                        </w:rPr>
                      </w:pPr>
                      <w:r w:rsidRPr="008E0A97">
                        <w:rPr>
                          <w:b/>
                        </w:rPr>
                        <w:t xml:space="preserve">Security </w:t>
                      </w:r>
                      <w:r w:rsidR="008E0A97" w:rsidRPr="008E0A97">
                        <w:rPr>
                          <w:b/>
                        </w:rPr>
                        <w:t>Management</w:t>
                      </w:r>
                    </w:p>
                  </w:txbxContent>
                </v:textbox>
              </v:roundrect>
            </w:pict>
          </mc:Fallback>
        </mc:AlternateContent>
      </w:r>
      <w:r>
        <w:rPr>
          <w:b/>
          <w:noProof/>
          <w:sz w:val="24"/>
          <w:szCs w:val="24"/>
          <w:lang w:eastAsia="en-GB"/>
        </w:rPr>
        <mc:AlternateContent>
          <mc:Choice Requires="wps">
            <w:drawing>
              <wp:anchor distT="0" distB="0" distL="114300" distR="114300" simplePos="0" relativeHeight="251667456" behindDoc="0" locked="0" layoutInCell="1" allowOverlap="1" wp14:anchorId="64EF270D" wp14:editId="45B9FD2E">
                <wp:simplePos x="0" y="0"/>
                <wp:positionH relativeFrom="column">
                  <wp:posOffset>2166620</wp:posOffset>
                </wp:positionH>
                <wp:positionV relativeFrom="paragraph">
                  <wp:posOffset>1619885</wp:posOffset>
                </wp:positionV>
                <wp:extent cx="1460500" cy="824230"/>
                <wp:effectExtent l="57150" t="57150" r="63500" b="52070"/>
                <wp:wrapNone/>
                <wp:docPr id="6" name="Rounded Rectangle 6"/>
                <wp:cNvGraphicFramePr/>
                <a:graphic xmlns:a="http://schemas.openxmlformats.org/drawingml/2006/main">
                  <a:graphicData uri="http://schemas.microsoft.com/office/word/2010/wordprocessingShape">
                    <wps:wsp>
                      <wps:cNvSpPr/>
                      <wps:spPr>
                        <a:xfrm>
                          <a:off x="0" y="0"/>
                          <a:ext cx="1460500" cy="824230"/>
                        </a:xfrm>
                        <a:prstGeom prst="roundRect">
                          <a:avLst/>
                        </a:prstGeom>
                        <a:solidFill>
                          <a:schemeClr val="accent1"/>
                        </a:solidFill>
                        <a:ln w="25400" cap="flat" cmpd="sng" algn="ctr">
                          <a:solidFill>
                            <a:srgbClr val="4F81BD">
                              <a:shade val="50000"/>
                            </a:srgbClr>
                          </a:solidFill>
                          <a:prstDash val="solid"/>
                        </a:ln>
                        <a:effectLst/>
                        <a:scene3d>
                          <a:camera prst="orthographicFront"/>
                          <a:lightRig rig="threePt" dir="t"/>
                        </a:scene3d>
                        <a:sp3d>
                          <a:bevelT prst="convex"/>
                        </a:sp3d>
                      </wps:spPr>
                      <wps:txbx>
                        <w:txbxContent>
                          <w:p w14:paraId="6AE9723D" w14:textId="77777777" w:rsidR="00AF3C02" w:rsidRPr="008E0A97" w:rsidRDefault="00AF3C02" w:rsidP="00AF3C02">
                            <w:pPr>
                              <w:jc w:val="center"/>
                              <w:rPr>
                                <w:b/>
                              </w:rPr>
                            </w:pPr>
                            <w:r w:rsidRPr="008E0A97">
                              <w:rPr>
                                <w:b/>
                                <w:color w:val="000000" w:themeColor="text1"/>
                              </w:rPr>
                              <w:t>Operational</w:t>
                            </w:r>
                            <w:r w:rsidRPr="008E0A97">
                              <w:rPr>
                                <w:b/>
                              </w:rPr>
                              <w:t xml:space="preserve">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270D" id="Rounded Rectangle 6" o:spid="_x0000_s1030" style="position:absolute;margin-left:170.6pt;margin-top:127.55pt;width:115pt;height:6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" fillcolor="#4f81bd [3204]" strokecolor="#385d8a" strokeweight="2pt">
                <v:textbox>
                  <w:txbxContent>
                    <w:p w14:paraId="6AE9723D" w14:textId="77777777" w:rsidR="00AF3C02" w:rsidRPr="008E0A97" w:rsidRDefault="00AF3C02" w:rsidP="00AF3C02">
                      <w:pPr>
                        <w:jc w:val="center"/>
                        <w:rPr>
                          <w:b/>
                        </w:rPr>
                      </w:pPr>
                      <w:r w:rsidRPr="008E0A97">
                        <w:rPr>
                          <w:b/>
                          <w:color w:val="000000" w:themeColor="text1"/>
                        </w:rPr>
                        <w:t>Operational</w:t>
                      </w:r>
                      <w:r w:rsidRPr="008E0A97">
                        <w:rPr>
                          <w:b/>
                        </w:rPr>
                        <w:t xml:space="preserve"> Security</w:t>
                      </w:r>
                    </w:p>
                  </w:txbxContent>
                </v:textbox>
              </v:roundrect>
            </w:pict>
          </mc:Fallback>
        </mc:AlternateContent>
      </w:r>
      <w:r>
        <w:rPr>
          <w:b/>
          <w:noProof/>
          <w:sz w:val="24"/>
          <w:szCs w:val="24"/>
          <w:lang w:eastAsia="en-GB"/>
        </w:rPr>
        <mc:AlternateContent>
          <mc:Choice Requires="wps">
            <w:drawing>
              <wp:anchor distT="0" distB="0" distL="114300" distR="114300" simplePos="0" relativeHeight="251677696" behindDoc="0" locked="0" layoutInCell="1" allowOverlap="1" wp14:anchorId="0B32B74A" wp14:editId="33AE42BD">
                <wp:simplePos x="0" y="0"/>
                <wp:positionH relativeFrom="column">
                  <wp:posOffset>4333240</wp:posOffset>
                </wp:positionH>
                <wp:positionV relativeFrom="paragraph">
                  <wp:posOffset>2722880</wp:posOffset>
                </wp:positionV>
                <wp:extent cx="1460500" cy="555625"/>
                <wp:effectExtent l="0" t="0" r="25400" b="15875"/>
                <wp:wrapNone/>
                <wp:docPr id="11" name="Rounded Rectangle 11"/>
                <wp:cNvGraphicFramePr/>
                <a:graphic xmlns:a="http://schemas.openxmlformats.org/drawingml/2006/main">
                  <a:graphicData uri="http://schemas.microsoft.com/office/word/2010/wordprocessingShape">
                    <wps:wsp>
                      <wps:cNvSpPr/>
                      <wps:spPr>
                        <a:xfrm>
                          <a:off x="0" y="0"/>
                          <a:ext cx="1460500" cy="555625"/>
                        </a:xfrm>
                        <a:prstGeom prst="roundRect">
                          <a:avLst/>
                        </a:prstGeom>
                        <a:solidFill>
                          <a:schemeClr val="accent2"/>
                        </a:solidFill>
                        <a:ln w="25400" cap="flat" cmpd="sng" algn="ctr">
                          <a:solidFill>
                            <a:srgbClr val="4F81BD">
                              <a:shade val="50000"/>
                            </a:srgbClr>
                          </a:solidFill>
                          <a:prstDash val="solid"/>
                        </a:ln>
                        <a:effectLst/>
                      </wps:spPr>
                      <wps:txbx>
                        <w:txbxContent>
                          <w:p w14:paraId="0EC25349" w14:textId="77777777" w:rsidR="002D2641" w:rsidRDefault="002D2641" w:rsidP="002D2641">
                            <w:pPr>
                              <w:jc w:val="center"/>
                            </w:pPr>
                            <w:r w:rsidRPr="002D2641">
                              <w:t>Data breach and</w:t>
                            </w:r>
                            <w:r>
                              <w:rPr>
                                <w:sz w:val="24"/>
                                <w:szCs w:val="24"/>
                              </w:rPr>
                              <w:t xml:space="preserve"> incident reporting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2B74A" id="Rounded Rectangle 11" o:spid="_x0000_s1031" style="position:absolute;margin-left:341.2pt;margin-top:214.4pt;width:115pt;height:4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" fillcolor="#c0504d [3205]" strokecolor="#385d8a" strokeweight="2pt">
                <v:textbox>
                  <w:txbxContent>
                    <w:p w14:paraId="0EC25349" w14:textId="77777777" w:rsidR="002D2641" w:rsidRDefault="002D2641" w:rsidP="002D2641">
                      <w:pPr>
                        <w:jc w:val="center"/>
                      </w:pPr>
                      <w:r w:rsidRPr="002D2641">
                        <w:t>Data breach and</w:t>
                      </w:r>
                      <w:r>
                        <w:rPr>
                          <w:sz w:val="24"/>
                          <w:szCs w:val="24"/>
                        </w:rPr>
                        <w:t xml:space="preserve"> incident reporting policy</w:t>
                      </w:r>
                    </w:p>
                  </w:txbxContent>
                </v:textbox>
              </v:roundrect>
            </w:pict>
          </mc:Fallback>
        </mc:AlternateContent>
      </w:r>
      <w:r>
        <w:rPr>
          <w:b/>
          <w:noProof/>
          <w:sz w:val="24"/>
          <w:szCs w:val="24"/>
          <w:lang w:eastAsia="en-GB"/>
        </w:rPr>
        <mc:AlternateContent>
          <mc:Choice Requires="wps">
            <w:drawing>
              <wp:anchor distT="0" distB="0" distL="114300" distR="114300" simplePos="0" relativeHeight="251681792" behindDoc="0" locked="0" layoutInCell="1" allowOverlap="1" wp14:anchorId="3F43109F" wp14:editId="0AE173F0">
                <wp:simplePos x="0" y="0"/>
                <wp:positionH relativeFrom="column">
                  <wp:posOffset>4333240</wp:posOffset>
                </wp:positionH>
                <wp:positionV relativeFrom="paragraph">
                  <wp:posOffset>3478530</wp:posOffset>
                </wp:positionV>
                <wp:extent cx="1460500" cy="575945"/>
                <wp:effectExtent l="0" t="0" r="25400" b="14605"/>
                <wp:wrapNone/>
                <wp:docPr id="13" name="Rounded Rectangle 13"/>
                <wp:cNvGraphicFramePr/>
                <a:graphic xmlns:a="http://schemas.openxmlformats.org/drawingml/2006/main">
                  <a:graphicData uri="http://schemas.microsoft.com/office/word/2010/wordprocessingShape">
                    <wps:wsp>
                      <wps:cNvSpPr/>
                      <wps:spPr>
                        <a:xfrm>
                          <a:off x="0" y="0"/>
                          <a:ext cx="1460500" cy="575945"/>
                        </a:xfrm>
                        <a:prstGeom prst="roundRect">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01A80" id="Rounded Rectangle 13" o:spid="_x0000_s1026" style="position:absolute;margin-left:341.2pt;margin-top:273.9pt;width:115pt;height:4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" fillcolor="#c0504d [3205]" strokecolor="#385d8a" strokeweight="2pt"/>
            </w:pict>
          </mc:Fallback>
        </mc:AlternateContent>
      </w:r>
      <w:r>
        <w:rPr>
          <w:b/>
          <w:noProof/>
          <w:sz w:val="24"/>
          <w:szCs w:val="24"/>
          <w:lang w:eastAsia="en-GB"/>
        </w:rPr>
        <mc:AlternateContent>
          <mc:Choice Requires="wps">
            <w:drawing>
              <wp:anchor distT="0" distB="0" distL="114300" distR="114300" simplePos="0" relativeHeight="251683840" behindDoc="0" locked="0" layoutInCell="1" allowOverlap="1" wp14:anchorId="06297F4E" wp14:editId="010580E6">
                <wp:simplePos x="0" y="0"/>
                <wp:positionH relativeFrom="column">
                  <wp:posOffset>4333461</wp:posOffset>
                </wp:positionH>
                <wp:positionV relativeFrom="paragraph">
                  <wp:posOffset>4313583</wp:posOffset>
                </wp:positionV>
                <wp:extent cx="1460500" cy="565370"/>
                <wp:effectExtent l="0" t="0" r="25400" b="25400"/>
                <wp:wrapNone/>
                <wp:docPr id="14" name="Rounded Rectangle 14"/>
                <wp:cNvGraphicFramePr/>
                <a:graphic xmlns:a="http://schemas.openxmlformats.org/drawingml/2006/main">
                  <a:graphicData uri="http://schemas.microsoft.com/office/word/2010/wordprocessingShape">
                    <wps:wsp>
                      <wps:cNvSpPr/>
                      <wps:spPr>
                        <a:xfrm>
                          <a:off x="0" y="0"/>
                          <a:ext cx="1460500" cy="565370"/>
                        </a:xfrm>
                        <a:prstGeom prst="roundRect">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5D614" id="Rounded Rectangle 14" o:spid="_x0000_s1026" style="position:absolute;margin-left:341.2pt;margin-top:339.65pt;width:115pt;height: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" fillcolor="#c0504d [3205]" strokecolor="#385d8a" strokeweight="2pt"/>
            </w:pict>
          </mc:Fallback>
        </mc:AlternateContent>
      </w:r>
      <w:r>
        <w:rPr>
          <w:b/>
          <w:noProof/>
          <w:sz w:val="24"/>
          <w:szCs w:val="24"/>
          <w:lang w:eastAsia="en-GB"/>
        </w:rPr>
        <mc:AlternateContent>
          <mc:Choice Requires="wps">
            <w:drawing>
              <wp:anchor distT="0" distB="0" distL="114300" distR="114300" simplePos="0" relativeHeight="251685888" behindDoc="0" locked="0" layoutInCell="1" allowOverlap="1" wp14:anchorId="4B2E9573" wp14:editId="552848D3">
                <wp:simplePos x="0" y="0"/>
                <wp:positionH relativeFrom="column">
                  <wp:posOffset>2166620</wp:posOffset>
                </wp:positionH>
                <wp:positionV relativeFrom="paragraph">
                  <wp:posOffset>4303395</wp:posOffset>
                </wp:positionV>
                <wp:extent cx="1460500" cy="575310"/>
                <wp:effectExtent l="0" t="0" r="25400" b="15240"/>
                <wp:wrapNone/>
                <wp:docPr id="15" name="Rounded Rectangle 15"/>
                <wp:cNvGraphicFramePr/>
                <a:graphic xmlns:a="http://schemas.openxmlformats.org/drawingml/2006/main">
                  <a:graphicData uri="http://schemas.microsoft.com/office/word/2010/wordprocessingShape">
                    <wps:wsp>
                      <wps:cNvSpPr/>
                      <wps:spPr>
                        <a:xfrm>
                          <a:off x="0" y="0"/>
                          <a:ext cx="1460500" cy="575310"/>
                        </a:xfrm>
                        <a:prstGeom prst="roundRect">
                          <a:avLst/>
                        </a:prstGeom>
                        <a:solidFill>
                          <a:schemeClr val="accent1"/>
                        </a:solidFill>
                        <a:ln w="25400" cap="flat" cmpd="sng" algn="ctr">
                          <a:solidFill>
                            <a:srgbClr val="4F81BD">
                              <a:shade val="50000"/>
                            </a:srgbClr>
                          </a:solidFill>
                          <a:prstDash val="solid"/>
                        </a:ln>
                        <a:effectLst/>
                      </wps:spPr>
                      <wps:txbx>
                        <w:txbxContent>
                          <w:p w14:paraId="6EAD57A0" w14:textId="77777777" w:rsidR="005B6440" w:rsidRDefault="005B6440" w:rsidP="005B6440">
                            <w:pPr>
                              <w:jc w:val="center"/>
                            </w:pPr>
                            <w:r>
                              <w:t xml:space="preserve">Password </w:t>
                            </w:r>
                            <w:r w:rsidR="002D2641">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E9573" id="Rounded Rectangle 15" o:spid="_x0000_s1032" style="position:absolute;margin-left:170.6pt;margin-top:338.85pt;width:115pt;height:4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" fillcolor="#4f81bd [3204]" strokecolor="#385d8a" strokeweight="2pt">
                <v:textbox>
                  <w:txbxContent>
                    <w:p w14:paraId="6EAD57A0" w14:textId="77777777" w:rsidR="005B6440" w:rsidRDefault="005B6440" w:rsidP="005B6440">
                      <w:pPr>
                        <w:jc w:val="center"/>
                      </w:pPr>
                      <w:r>
                        <w:t xml:space="preserve">Password </w:t>
                      </w:r>
                      <w:r w:rsidR="002D2641">
                        <w:t>Management</w:t>
                      </w:r>
                    </w:p>
                  </w:txbxContent>
                </v:textbox>
              </v:roundrect>
            </w:pict>
          </mc:Fallback>
        </mc:AlternateContent>
      </w:r>
      <w:r>
        <w:rPr>
          <w:b/>
          <w:noProof/>
          <w:sz w:val="24"/>
          <w:szCs w:val="24"/>
          <w:lang w:eastAsia="en-GB"/>
        </w:rPr>
        <mc:AlternateContent>
          <mc:Choice Requires="wps">
            <w:drawing>
              <wp:anchor distT="0" distB="0" distL="114300" distR="114300" simplePos="0" relativeHeight="251675648" behindDoc="0" locked="0" layoutInCell="1" allowOverlap="1" wp14:anchorId="057EA91D" wp14:editId="672A6492">
                <wp:simplePos x="0" y="0"/>
                <wp:positionH relativeFrom="column">
                  <wp:posOffset>2166620</wp:posOffset>
                </wp:positionH>
                <wp:positionV relativeFrom="paragraph">
                  <wp:posOffset>3478530</wp:posOffset>
                </wp:positionV>
                <wp:extent cx="1460500" cy="575310"/>
                <wp:effectExtent l="0" t="0" r="25400" b="15240"/>
                <wp:wrapNone/>
                <wp:docPr id="10" name="Rounded Rectangle 10"/>
                <wp:cNvGraphicFramePr/>
                <a:graphic xmlns:a="http://schemas.openxmlformats.org/drawingml/2006/main">
                  <a:graphicData uri="http://schemas.microsoft.com/office/word/2010/wordprocessingShape">
                    <wps:wsp>
                      <wps:cNvSpPr/>
                      <wps:spPr>
                        <a:xfrm>
                          <a:off x="0" y="0"/>
                          <a:ext cx="1460500" cy="575310"/>
                        </a:xfrm>
                        <a:prstGeom prst="roundRect">
                          <a:avLst/>
                        </a:prstGeom>
                        <a:solidFill>
                          <a:schemeClr val="accent1"/>
                        </a:solidFill>
                        <a:ln w="25400" cap="flat" cmpd="sng" algn="ctr">
                          <a:solidFill>
                            <a:srgbClr val="4F81BD">
                              <a:shade val="50000"/>
                            </a:srgbClr>
                          </a:solidFill>
                          <a:prstDash val="solid"/>
                        </a:ln>
                        <a:effectLst/>
                      </wps:spPr>
                      <wps:txbx>
                        <w:txbxContent>
                          <w:p w14:paraId="3D4625D9" w14:textId="77777777" w:rsidR="005B6440" w:rsidRPr="002D2641" w:rsidRDefault="005B6440" w:rsidP="005B6440">
                            <w:pPr>
                              <w:jc w:val="center"/>
                              <w:rPr>
                                <w:sz w:val="20"/>
                                <w:szCs w:val="20"/>
                              </w:rPr>
                            </w:pPr>
                            <w:r w:rsidRPr="002D2641">
                              <w:rPr>
                                <w:sz w:val="20"/>
                                <w:szCs w:val="20"/>
                              </w:rPr>
                              <w:t>Mobile &amp; Remote Working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EA91D" id="Rounded Rectangle 10" o:spid="_x0000_s1033" style="position:absolute;margin-left:170.6pt;margin-top:273.9pt;width:115pt;height:4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" fillcolor="#4f81bd [3204]" strokecolor="#385d8a" strokeweight="2pt">
                <v:textbox>
                  <w:txbxContent>
                    <w:p w14:paraId="3D4625D9" w14:textId="77777777" w:rsidR="005B6440" w:rsidRPr="002D2641" w:rsidRDefault="005B6440" w:rsidP="005B6440">
                      <w:pPr>
                        <w:jc w:val="center"/>
                        <w:rPr>
                          <w:sz w:val="20"/>
                          <w:szCs w:val="20"/>
                        </w:rPr>
                      </w:pPr>
                      <w:r w:rsidRPr="002D2641">
                        <w:rPr>
                          <w:sz w:val="20"/>
                          <w:szCs w:val="20"/>
                        </w:rPr>
                        <w:t>Mobile &amp; Remote Working Policy</w:t>
                      </w:r>
                    </w:p>
                  </w:txbxContent>
                </v:textbox>
              </v:roundrect>
            </w:pict>
          </mc:Fallback>
        </mc:AlternateContent>
      </w:r>
      <w:r>
        <w:rPr>
          <w:b/>
          <w:noProof/>
          <w:sz w:val="24"/>
          <w:szCs w:val="24"/>
          <w:lang w:eastAsia="en-GB"/>
        </w:rPr>
        <mc:AlternateContent>
          <mc:Choice Requires="wps">
            <w:drawing>
              <wp:anchor distT="0" distB="0" distL="114300" distR="114300" simplePos="0" relativeHeight="251679744" behindDoc="0" locked="0" layoutInCell="1" allowOverlap="1" wp14:anchorId="6061273A" wp14:editId="0A2AD562">
                <wp:simplePos x="0" y="0"/>
                <wp:positionH relativeFrom="column">
                  <wp:posOffset>2166620</wp:posOffset>
                </wp:positionH>
                <wp:positionV relativeFrom="paragraph">
                  <wp:posOffset>2722880</wp:posOffset>
                </wp:positionV>
                <wp:extent cx="1460500" cy="555625"/>
                <wp:effectExtent l="0" t="0" r="25400" b="15875"/>
                <wp:wrapNone/>
                <wp:docPr id="12" name="Rounded Rectangle 12"/>
                <wp:cNvGraphicFramePr/>
                <a:graphic xmlns:a="http://schemas.openxmlformats.org/drawingml/2006/main">
                  <a:graphicData uri="http://schemas.microsoft.com/office/word/2010/wordprocessingShape">
                    <wps:wsp>
                      <wps:cNvSpPr/>
                      <wps:spPr>
                        <a:xfrm>
                          <a:off x="0" y="0"/>
                          <a:ext cx="1460500" cy="555625"/>
                        </a:xfrm>
                        <a:prstGeom prst="roundRect">
                          <a:avLst/>
                        </a:prstGeom>
                        <a:solidFill>
                          <a:schemeClr val="accent1"/>
                        </a:solidFill>
                        <a:ln w="25400" cap="flat" cmpd="sng" algn="ctr">
                          <a:solidFill>
                            <a:srgbClr val="4F81BD">
                              <a:shade val="50000"/>
                            </a:srgbClr>
                          </a:solidFill>
                          <a:prstDash val="solid"/>
                        </a:ln>
                        <a:effectLst/>
                      </wps:spPr>
                      <wps:txbx>
                        <w:txbxContent>
                          <w:p w14:paraId="33D20F7F" w14:textId="77777777" w:rsidR="005B6440" w:rsidRDefault="005B6440" w:rsidP="005B6440">
                            <w:pPr>
                              <w:jc w:val="center"/>
                            </w:pPr>
                            <w:r w:rsidRPr="005B6440">
                              <w:t>Acceptable Use</w:t>
                            </w:r>
                            <w:r w:rsidRPr="005B6440">
                              <w:rPr>
                                <w:sz w:val="20"/>
                                <w:szCs w:val="20"/>
                              </w:rPr>
                              <w:t xml:space="preserve"> </w:t>
                            </w:r>
                            <w:r w:rsidRPr="002D2641">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1273A" id="Rounded Rectangle 12" o:spid="_x0000_s1034" style="position:absolute;margin-left:170.6pt;margin-top:214.4pt;width:115pt;height:4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" fillcolor="#4f81bd [3204]" strokecolor="#385d8a" strokeweight="2pt">
                <v:textbox>
                  <w:txbxContent>
                    <w:p w14:paraId="33D20F7F" w14:textId="77777777" w:rsidR="005B6440" w:rsidRDefault="005B6440" w:rsidP="005B6440">
                      <w:pPr>
                        <w:jc w:val="center"/>
                      </w:pPr>
                      <w:r w:rsidRPr="005B6440">
                        <w:t>Acceptable Use</w:t>
                      </w:r>
                      <w:r w:rsidRPr="005B6440">
                        <w:rPr>
                          <w:sz w:val="20"/>
                          <w:szCs w:val="20"/>
                        </w:rPr>
                        <w:t xml:space="preserve"> </w:t>
                      </w:r>
                      <w:r w:rsidRPr="002D2641">
                        <w:t>Policy</w:t>
                      </w:r>
                    </w:p>
                  </w:txbxContent>
                </v:textbox>
              </v:roundrect>
            </w:pict>
          </mc:Fallback>
        </mc:AlternateContent>
      </w:r>
      <w:r>
        <w:rPr>
          <w:b/>
          <w:noProof/>
          <w:sz w:val="24"/>
          <w:szCs w:val="24"/>
          <w:lang w:eastAsia="en-GB"/>
        </w:rPr>
        <mc:AlternateContent>
          <mc:Choice Requires="wps">
            <w:drawing>
              <wp:anchor distT="0" distB="0" distL="114300" distR="114300" simplePos="0" relativeHeight="251673600" behindDoc="0" locked="0" layoutInCell="1" allowOverlap="1" wp14:anchorId="2848C700" wp14:editId="0B071FE6">
                <wp:simplePos x="0" y="0"/>
                <wp:positionH relativeFrom="column">
                  <wp:posOffset>-90170</wp:posOffset>
                </wp:positionH>
                <wp:positionV relativeFrom="paragraph">
                  <wp:posOffset>3478530</wp:posOffset>
                </wp:positionV>
                <wp:extent cx="1460500" cy="575945"/>
                <wp:effectExtent l="0" t="0" r="25400" b="14605"/>
                <wp:wrapNone/>
                <wp:docPr id="9" name="Rounded Rectangle 9"/>
                <wp:cNvGraphicFramePr/>
                <a:graphic xmlns:a="http://schemas.openxmlformats.org/drawingml/2006/main">
                  <a:graphicData uri="http://schemas.microsoft.com/office/word/2010/wordprocessingShape">
                    <wps:wsp>
                      <wps:cNvSpPr/>
                      <wps:spPr>
                        <a:xfrm>
                          <a:off x="0" y="0"/>
                          <a:ext cx="1460500" cy="575945"/>
                        </a:xfrm>
                        <a:prstGeom prst="roundRect">
                          <a:avLst/>
                        </a:prstGeom>
                        <a:solidFill>
                          <a:srgbClr val="B0F357"/>
                        </a:solidFill>
                        <a:ln w="25400" cap="flat" cmpd="sng" algn="ctr">
                          <a:solidFill>
                            <a:srgbClr val="4F81BD">
                              <a:shade val="50000"/>
                            </a:srgbClr>
                          </a:solidFill>
                          <a:prstDash val="solid"/>
                        </a:ln>
                        <a:effectLst/>
                      </wps:spPr>
                      <wps:txbx>
                        <w:txbxContent>
                          <w:p w14:paraId="282DA0FC" w14:textId="77777777" w:rsidR="005B6440" w:rsidRDefault="005B6440" w:rsidP="005B6440">
                            <w:pPr>
                              <w:jc w:val="center"/>
                            </w:pPr>
                            <w:r>
                              <w:t>Cloud Security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8C700" id="Rounded Rectangle 9" o:spid="_x0000_s1035" style="position:absolute;margin-left:-7.1pt;margin-top:273.9pt;width:11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" fillcolor="#b0f357" strokecolor="#385d8a" strokeweight="2pt">
                <v:textbox>
                  <w:txbxContent>
                    <w:p w14:paraId="282DA0FC" w14:textId="77777777" w:rsidR="005B6440" w:rsidRDefault="005B6440" w:rsidP="005B6440">
                      <w:pPr>
                        <w:jc w:val="center"/>
                      </w:pPr>
                      <w:r>
                        <w:t>Cloud Security Policy</w:t>
                      </w:r>
                    </w:p>
                  </w:txbxContent>
                </v:textbox>
              </v:roundrect>
            </w:pict>
          </mc:Fallback>
        </mc:AlternateContent>
      </w:r>
      <w:r w:rsidR="005B6440">
        <w:rPr>
          <w:b/>
          <w:noProof/>
          <w:sz w:val="24"/>
          <w:szCs w:val="24"/>
          <w:lang w:eastAsia="en-GB"/>
        </w:rPr>
        <mc:AlternateContent>
          <mc:Choice Requires="wps">
            <w:drawing>
              <wp:anchor distT="0" distB="0" distL="114300" distR="114300" simplePos="0" relativeHeight="251689984" behindDoc="0" locked="0" layoutInCell="1" allowOverlap="1" wp14:anchorId="2B5F6650" wp14:editId="05E4E7E7">
                <wp:simplePos x="0" y="0"/>
                <wp:positionH relativeFrom="column">
                  <wp:posOffset>1649896</wp:posOffset>
                </wp:positionH>
                <wp:positionV relativeFrom="paragraph">
                  <wp:posOffset>298174</wp:posOffset>
                </wp:positionV>
                <wp:extent cx="1459865"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14598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3FAB52" id="_x0000_t32" coordsize="21600,21600" o:spt="32" o:oned="t" path="m,l21600,21600e" filled="f">
                <v:path arrowok="t" fillok="f" o:connecttype="none"/>
                <o:lock v:ext="edit" shapetype="t"/>
              </v:shapetype>
              <v:shape id="Straight Arrow Connector 18" o:spid="_x0000_s1026" type="#_x0000_t32" style="position:absolute;margin-left:129.9pt;margin-top:23.5pt;width:114.9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" strokecolor="#4579b8 [3044]">
                <v:stroke endarrow="open"/>
              </v:shape>
            </w:pict>
          </mc:Fallback>
        </mc:AlternateContent>
      </w:r>
      <w:r w:rsidR="005B6440">
        <w:rPr>
          <w:b/>
          <w:noProof/>
          <w:sz w:val="24"/>
          <w:szCs w:val="24"/>
          <w:lang w:eastAsia="en-GB"/>
        </w:rPr>
        <mc:AlternateContent>
          <mc:Choice Requires="wps">
            <w:drawing>
              <wp:anchor distT="0" distB="0" distL="114300" distR="114300" simplePos="0" relativeHeight="251688960" behindDoc="0" locked="0" layoutInCell="1" allowOverlap="1" wp14:anchorId="39A13E6B" wp14:editId="79E45CDE">
                <wp:simplePos x="0" y="0"/>
                <wp:positionH relativeFrom="column">
                  <wp:posOffset>1649730</wp:posOffset>
                </wp:positionH>
                <wp:positionV relativeFrom="paragraph">
                  <wp:posOffset>-467360</wp:posOffset>
                </wp:positionV>
                <wp:extent cx="1459865" cy="0"/>
                <wp:effectExtent l="38100" t="76200" r="26035" b="114300"/>
                <wp:wrapNone/>
                <wp:docPr id="17" name="Straight Arrow Connector 17"/>
                <wp:cNvGraphicFramePr/>
                <a:graphic xmlns:a="http://schemas.openxmlformats.org/drawingml/2006/main">
                  <a:graphicData uri="http://schemas.microsoft.com/office/word/2010/wordprocessingShape">
                    <wps:wsp>
                      <wps:cNvCnPr/>
                      <wps:spPr>
                        <a:xfrm>
                          <a:off x="0" y="0"/>
                          <a:ext cx="145986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713B0" id="Straight Arrow Connector 17" o:spid="_x0000_s1026" type="#_x0000_t32" style="position:absolute;margin-left:129.9pt;margin-top:-36.8pt;width:114.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" strokecolor="#4579b8 [3044]">
                <v:stroke startarrow="open" endarrow="open"/>
              </v:shape>
            </w:pict>
          </mc:Fallback>
        </mc:AlternateContent>
      </w:r>
      <w:r w:rsidR="005B6440">
        <w:rPr>
          <w:b/>
          <w:noProof/>
          <w:sz w:val="24"/>
          <w:szCs w:val="24"/>
          <w:lang w:eastAsia="en-GB"/>
        </w:rPr>
        <mc:AlternateContent>
          <mc:Choice Requires="wps">
            <w:drawing>
              <wp:anchor distT="0" distB="0" distL="114300" distR="114300" simplePos="0" relativeHeight="251659264" behindDoc="0" locked="0" layoutInCell="1" allowOverlap="1" wp14:anchorId="48CBB439" wp14:editId="49CDC70C">
                <wp:simplePos x="0" y="0"/>
                <wp:positionH relativeFrom="column">
                  <wp:posOffset>3388995</wp:posOffset>
                </wp:positionH>
                <wp:positionV relativeFrom="paragraph">
                  <wp:posOffset>-715645</wp:posOffset>
                </wp:positionV>
                <wp:extent cx="2402840" cy="1211580"/>
                <wp:effectExtent l="0" t="0" r="16510" b="26670"/>
                <wp:wrapNone/>
                <wp:docPr id="2" name="Rounded Rectangle 2"/>
                <wp:cNvGraphicFramePr/>
                <a:graphic xmlns:a="http://schemas.openxmlformats.org/drawingml/2006/main">
                  <a:graphicData uri="http://schemas.microsoft.com/office/word/2010/wordprocessingShape">
                    <wps:wsp>
                      <wps:cNvSpPr/>
                      <wps:spPr>
                        <a:xfrm>
                          <a:off x="0" y="0"/>
                          <a:ext cx="2402840" cy="1211580"/>
                        </a:xfrm>
                        <a:prstGeom prst="roundRect">
                          <a:avLst/>
                        </a:prstGeom>
                        <a:solidFill>
                          <a:schemeClr val="bg1">
                            <a:lumMod val="75000"/>
                          </a:schemeClr>
                        </a:solidFill>
                        <a:effectLst>
                          <a:innerShdw blurRad="63500" dist="50800" dir="108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751688" w14:textId="77777777" w:rsidR="00AF3C02" w:rsidRPr="008E0A97" w:rsidRDefault="00AF3C02" w:rsidP="00AF3C02">
                            <w:pPr>
                              <w:jc w:val="center"/>
                              <w:rPr>
                                <w:b/>
                                <w:sz w:val="32"/>
                                <w:szCs w:val="32"/>
                              </w:rPr>
                            </w:pPr>
                            <w:r w:rsidRPr="008E0A97">
                              <w:rPr>
                                <w:b/>
                                <w:sz w:val="32"/>
                                <w:szCs w:val="32"/>
                              </w:rPr>
                              <w:t>Data Security &amp; Protection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BB439" id="Rounded Rectangle 2" o:spid="_x0000_s1036" style="position:absolute;margin-left:266.85pt;margin-top:-56.35pt;width:189.2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" fillcolor="#bfbfbf [2412]" strokecolor="#243f60 [1604]" strokeweight="2pt">
                <v:textbox>
                  <w:txbxContent>
                    <w:p w14:paraId="17751688" w14:textId="77777777" w:rsidR="00AF3C02" w:rsidRPr="008E0A97" w:rsidRDefault="00AF3C02" w:rsidP="00AF3C02">
                      <w:pPr>
                        <w:jc w:val="center"/>
                        <w:rPr>
                          <w:b/>
                          <w:sz w:val="32"/>
                          <w:szCs w:val="32"/>
                        </w:rPr>
                      </w:pPr>
                      <w:r w:rsidRPr="008E0A97">
                        <w:rPr>
                          <w:b/>
                          <w:sz w:val="32"/>
                          <w:szCs w:val="32"/>
                        </w:rPr>
                        <w:t>Data Security &amp; Protection Policy</w:t>
                      </w:r>
                    </w:p>
                  </w:txbxContent>
                </v:textbox>
              </v:roundrect>
            </w:pict>
          </mc:Fallback>
        </mc:AlternateContent>
      </w:r>
      <w:r w:rsidR="008E0A97">
        <w:rPr>
          <w:b/>
          <w:noProof/>
          <w:sz w:val="24"/>
          <w:szCs w:val="24"/>
          <w:lang w:eastAsia="en-GB"/>
        </w:rPr>
        <mc:AlternateContent>
          <mc:Choice Requires="wps">
            <w:drawing>
              <wp:anchor distT="0" distB="0" distL="114300" distR="114300" simplePos="0" relativeHeight="251691008" behindDoc="0" locked="0" layoutInCell="1" allowOverlap="1" wp14:anchorId="7659F71D" wp14:editId="746A18FB">
                <wp:simplePos x="0" y="0"/>
                <wp:positionH relativeFrom="column">
                  <wp:posOffset>11872</wp:posOffset>
                </wp:positionH>
                <wp:positionV relativeFrom="paragraph">
                  <wp:posOffset>1043223</wp:posOffset>
                </wp:positionV>
                <wp:extent cx="5782006" cy="327991"/>
                <wp:effectExtent l="0" t="0" r="28575" b="15240"/>
                <wp:wrapNone/>
                <wp:docPr id="24" name="Rounded Rectangle 24"/>
                <wp:cNvGraphicFramePr/>
                <a:graphic xmlns:a="http://schemas.openxmlformats.org/drawingml/2006/main">
                  <a:graphicData uri="http://schemas.microsoft.com/office/word/2010/wordprocessingShape">
                    <wps:wsp>
                      <wps:cNvSpPr/>
                      <wps:spPr>
                        <a:xfrm>
                          <a:off x="0" y="0"/>
                          <a:ext cx="5782006" cy="327991"/>
                        </a:xfrm>
                        <a:prstGeom prst="roundRect">
                          <a:avLst/>
                        </a:prstGeom>
                      </wps:spPr>
                      <wps:style>
                        <a:lnRef idx="2">
                          <a:schemeClr val="dk1"/>
                        </a:lnRef>
                        <a:fillRef idx="1">
                          <a:schemeClr val="lt1"/>
                        </a:fillRef>
                        <a:effectRef idx="0">
                          <a:schemeClr val="dk1"/>
                        </a:effectRef>
                        <a:fontRef idx="minor">
                          <a:schemeClr val="dk1"/>
                        </a:fontRef>
                      </wps:style>
                      <wps:txbx>
                        <w:txbxContent>
                          <w:p w14:paraId="28035AFF" w14:textId="77777777" w:rsidR="005B6440" w:rsidRPr="005B6440" w:rsidRDefault="005B6440" w:rsidP="005B6440">
                            <w:pPr>
                              <w:jc w:val="center"/>
                              <w:rPr>
                                <w:b/>
                              </w:rPr>
                            </w:pPr>
                            <w:r w:rsidRPr="005B6440">
                              <w:rPr>
                                <w:b/>
                              </w:rPr>
                              <w:t>Information Security Classification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9F71D" id="Rounded Rectangle 24" o:spid="_x0000_s1037" style="position:absolute;margin-left:.95pt;margin-top:82.15pt;width:455.3pt;height:2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" fillcolor="white [3201]" strokecolor="black [3200]" strokeweight="2pt">
                <v:textbox>
                  <w:txbxContent>
                    <w:p w14:paraId="28035AFF" w14:textId="77777777" w:rsidR="005B6440" w:rsidRPr="005B6440" w:rsidRDefault="005B6440" w:rsidP="005B6440">
                      <w:pPr>
                        <w:jc w:val="center"/>
                        <w:rPr>
                          <w:b/>
                        </w:rPr>
                      </w:pPr>
                      <w:r w:rsidRPr="005B6440">
                        <w:rPr>
                          <w:b/>
                        </w:rPr>
                        <w:t>Information Security Classification</w:t>
                      </w:r>
                    </w:p>
                  </w:txbxContent>
                </v:textbox>
              </v:roundrect>
            </w:pict>
          </mc:Fallback>
        </mc:AlternateContent>
      </w:r>
      <w:r w:rsidR="00AF3C02">
        <w:rPr>
          <w:b/>
          <w:noProof/>
          <w:sz w:val="24"/>
          <w:szCs w:val="24"/>
          <w:lang w:eastAsia="en-GB"/>
        </w:rPr>
        <mc:AlternateContent>
          <mc:Choice Requires="wps">
            <w:drawing>
              <wp:anchor distT="0" distB="0" distL="114300" distR="114300" simplePos="0" relativeHeight="251663360" behindDoc="0" locked="0" layoutInCell="1" allowOverlap="1" wp14:anchorId="254D425B" wp14:editId="1FF76990">
                <wp:simplePos x="0" y="0"/>
                <wp:positionH relativeFrom="column">
                  <wp:posOffset>-40005</wp:posOffset>
                </wp:positionH>
                <wp:positionV relativeFrom="paragraph">
                  <wp:posOffset>158750</wp:posOffset>
                </wp:positionV>
                <wp:extent cx="1460500" cy="566420"/>
                <wp:effectExtent l="0" t="0" r="25400" b="24130"/>
                <wp:wrapNone/>
                <wp:docPr id="4" name="Rounded Rectangle 4"/>
                <wp:cNvGraphicFramePr/>
                <a:graphic xmlns:a="http://schemas.openxmlformats.org/drawingml/2006/main">
                  <a:graphicData uri="http://schemas.microsoft.com/office/word/2010/wordprocessingShape">
                    <wps:wsp>
                      <wps:cNvSpPr/>
                      <wps:spPr>
                        <a:xfrm>
                          <a:off x="0" y="0"/>
                          <a:ext cx="1460500" cy="566420"/>
                        </a:xfrm>
                        <a:prstGeom prst="roundRect">
                          <a:avLst/>
                        </a:prstGeom>
                        <a:solidFill>
                          <a:schemeClr val="bg1">
                            <a:lumMod val="75000"/>
                          </a:schemeClr>
                        </a:solidFill>
                        <a:ln w="25400" cap="flat" cmpd="sng" algn="ctr">
                          <a:solidFill>
                            <a:srgbClr val="4F81BD">
                              <a:shade val="50000"/>
                            </a:srgbClr>
                          </a:solidFill>
                          <a:prstDash val="solid"/>
                        </a:ln>
                        <a:effectLst/>
                      </wps:spPr>
                      <wps:txbx>
                        <w:txbxContent>
                          <w:p w14:paraId="17CCD147" w14:textId="77777777" w:rsidR="00AF3C02" w:rsidRDefault="00AF3C02" w:rsidP="00AF3C02">
                            <w:pPr>
                              <w:jc w:val="center"/>
                            </w:pPr>
                            <w:r>
                              <w:t>Physical Security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4D425B" id="Rounded Rectangle 4" o:spid="_x0000_s1038" style="position:absolute;margin-left:-3.15pt;margin-top:12.5pt;width:115pt;height:44.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" fillcolor="#bfbfbf [2412]" strokecolor="#385d8a" strokeweight="2pt">
                <v:textbox>
                  <w:txbxContent>
                    <w:p w14:paraId="17CCD147" w14:textId="77777777" w:rsidR="00AF3C02" w:rsidRDefault="00AF3C02" w:rsidP="00AF3C02">
                      <w:pPr>
                        <w:jc w:val="center"/>
                      </w:pPr>
                      <w:r>
                        <w:t>Physical Security Policy</w:t>
                      </w:r>
                    </w:p>
                  </w:txbxContent>
                </v:textbox>
              </v:roundrect>
            </w:pict>
          </mc:Fallback>
        </mc:AlternateContent>
      </w:r>
      <w:r w:rsidR="00AF3C02">
        <w:rPr>
          <w:b/>
          <w:noProof/>
          <w:sz w:val="24"/>
          <w:szCs w:val="24"/>
          <w:lang w:eastAsia="en-GB"/>
        </w:rPr>
        <mc:AlternateContent>
          <mc:Choice Requires="wps">
            <w:drawing>
              <wp:anchor distT="0" distB="0" distL="114300" distR="114300" simplePos="0" relativeHeight="251661312" behindDoc="0" locked="0" layoutInCell="1" allowOverlap="1" wp14:anchorId="71997E3E" wp14:editId="288D14EC">
                <wp:simplePos x="0" y="0"/>
                <wp:positionH relativeFrom="column">
                  <wp:posOffset>-40005</wp:posOffset>
                </wp:positionH>
                <wp:positionV relativeFrom="paragraph">
                  <wp:posOffset>-715645</wp:posOffset>
                </wp:positionV>
                <wp:extent cx="1460500" cy="566420"/>
                <wp:effectExtent l="0" t="0" r="25400" b="24130"/>
                <wp:wrapNone/>
                <wp:docPr id="3" name="Rounded Rectangle 3"/>
                <wp:cNvGraphicFramePr/>
                <a:graphic xmlns:a="http://schemas.openxmlformats.org/drawingml/2006/main">
                  <a:graphicData uri="http://schemas.microsoft.com/office/word/2010/wordprocessingShape">
                    <wps:wsp>
                      <wps:cNvSpPr/>
                      <wps:spPr>
                        <a:xfrm>
                          <a:off x="0" y="0"/>
                          <a:ext cx="1460500" cy="566420"/>
                        </a:xfrm>
                        <a:prstGeom prst="roundRect">
                          <a:avLst/>
                        </a:prstGeom>
                        <a:solidFill>
                          <a:schemeClr val="bg1">
                            <a:lumMod val="75000"/>
                          </a:schemeClr>
                        </a:solidFill>
                        <a:ln w="25400" cap="flat" cmpd="sng" algn="ctr">
                          <a:solidFill>
                            <a:srgbClr val="4F81BD">
                              <a:shade val="50000"/>
                            </a:srgbClr>
                          </a:solidFill>
                          <a:prstDash val="solid"/>
                        </a:ln>
                        <a:effectLst/>
                      </wps:spPr>
                      <wps:txbx>
                        <w:txbxContent>
                          <w:p w14:paraId="41C09866" w14:textId="77777777" w:rsidR="00AF3C02" w:rsidRDefault="00AF3C02" w:rsidP="00AF3C02">
                            <w:pPr>
                              <w:jc w:val="center"/>
                            </w:pPr>
                            <w:r>
                              <w:t>Information Governance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997E3E" id="Rounded Rectangle 3" o:spid="_x0000_s1039" style="position:absolute;margin-left:-3.15pt;margin-top:-56.35pt;width:115pt;height:44.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" fillcolor="#bfbfbf [2412]" strokecolor="#385d8a" strokeweight="2pt">
                <v:textbox>
                  <w:txbxContent>
                    <w:p w14:paraId="41C09866" w14:textId="77777777" w:rsidR="00AF3C02" w:rsidRDefault="00AF3C02" w:rsidP="00AF3C02">
                      <w:pPr>
                        <w:jc w:val="center"/>
                      </w:pPr>
                      <w:r>
                        <w:t>Information Governance Policy</w:t>
                      </w:r>
                    </w:p>
                  </w:txbxContent>
                </v:textbox>
              </v:roundrect>
            </w:pict>
          </mc:Fallback>
        </mc:AlternateContent>
      </w:r>
    </w:p>
    <w:p w14:paraId="10E5B261" w14:textId="77777777" w:rsidR="006E2973" w:rsidRDefault="006E2973">
      <w:pPr>
        <w:rPr>
          <w:b/>
          <w:sz w:val="24"/>
          <w:szCs w:val="24"/>
        </w:rPr>
      </w:pPr>
    </w:p>
    <w:p w14:paraId="56F8DC00" w14:textId="77777777" w:rsidR="006E2973" w:rsidRDefault="006E2973">
      <w:pPr>
        <w:rPr>
          <w:b/>
          <w:sz w:val="24"/>
          <w:szCs w:val="24"/>
        </w:rPr>
      </w:pPr>
    </w:p>
    <w:p w14:paraId="241CBEA6" w14:textId="77777777" w:rsidR="006E2973" w:rsidRDefault="006E2973">
      <w:pPr>
        <w:rPr>
          <w:b/>
          <w:sz w:val="24"/>
          <w:szCs w:val="24"/>
        </w:rPr>
      </w:pPr>
    </w:p>
    <w:p w14:paraId="7DCAA730" w14:textId="77777777" w:rsidR="006E2973" w:rsidRDefault="006E2973">
      <w:pPr>
        <w:rPr>
          <w:b/>
          <w:sz w:val="24"/>
          <w:szCs w:val="24"/>
        </w:rPr>
      </w:pPr>
    </w:p>
    <w:p w14:paraId="627CE82D" w14:textId="77777777" w:rsidR="006E2973" w:rsidRDefault="006E2973">
      <w:pPr>
        <w:rPr>
          <w:b/>
          <w:sz w:val="24"/>
          <w:szCs w:val="24"/>
        </w:rPr>
      </w:pPr>
    </w:p>
    <w:p w14:paraId="6CE3FD68" w14:textId="77777777" w:rsidR="006E2973" w:rsidRDefault="006E2973">
      <w:pPr>
        <w:rPr>
          <w:b/>
          <w:sz w:val="24"/>
          <w:szCs w:val="24"/>
        </w:rPr>
      </w:pPr>
    </w:p>
    <w:p w14:paraId="017D70AD" w14:textId="77777777" w:rsidR="006E2973" w:rsidRDefault="006E2973">
      <w:pPr>
        <w:rPr>
          <w:b/>
          <w:sz w:val="24"/>
          <w:szCs w:val="24"/>
        </w:rPr>
      </w:pPr>
    </w:p>
    <w:p w14:paraId="445853EC" w14:textId="77777777" w:rsidR="006E2973" w:rsidRDefault="006E2973">
      <w:pPr>
        <w:rPr>
          <w:b/>
          <w:sz w:val="24"/>
          <w:szCs w:val="24"/>
        </w:rPr>
      </w:pPr>
    </w:p>
    <w:p w14:paraId="0B984B9F" w14:textId="77777777" w:rsidR="006E2973" w:rsidRDefault="006E2973">
      <w:pPr>
        <w:rPr>
          <w:b/>
          <w:sz w:val="24"/>
          <w:szCs w:val="24"/>
        </w:rPr>
      </w:pPr>
    </w:p>
    <w:p w14:paraId="6C99CB41" w14:textId="77777777" w:rsidR="006E2973" w:rsidRDefault="006E2973">
      <w:pPr>
        <w:rPr>
          <w:b/>
          <w:sz w:val="24"/>
          <w:szCs w:val="24"/>
        </w:rPr>
      </w:pPr>
    </w:p>
    <w:p w14:paraId="63177B2A" w14:textId="77777777" w:rsidR="006E2973" w:rsidRDefault="006E2973">
      <w:pPr>
        <w:rPr>
          <w:b/>
          <w:sz w:val="24"/>
          <w:szCs w:val="24"/>
        </w:rPr>
      </w:pPr>
    </w:p>
    <w:p w14:paraId="16DCF285" w14:textId="77777777" w:rsidR="006E2973" w:rsidRDefault="006E2973">
      <w:pPr>
        <w:rPr>
          <w:b/>
          <w:sz w:val="24"/>
          <w:szCs w:val="24"/>
        </w:rPr>
      </w:pPr>
    </w:p>
    <w:p w14:paraId="3550A040" w14:textId="77777777" w:rsidR="006E2973" w:rsidRDefault="006E2973">
      <w:pPr>
        <w:rPr>
          <w:b/>
          <w:sz w:val="24"/>
          <w:szCs w:val="24"/>
        </w:rPr>
      </w:pPr>
    </w:p>
    <w:p w14:paraId="7120791C" w14:textId="77777777" w:rsidR="006E2973" w:rsidRDefault="006E2973">
      <w:pPr>
        <w:rPr>
          <w:b/>
          <w:sz w:val="24"/>
          <w:szCs w:val="24"/>
        </w:rPr>
      </w:pPr>
    </w:p>
    <w:p w14:paraId="05D31A6A" w14:textId="77777777" w:rsidR="006E2973" w:rsidRDefault="006E2973">
      <w:pPr>
        <w:rPr>
          <w:b/>
          <w:sz w:val="24"/>
          <w:szCs w:val="24"/>
        </w:rPr>
      </w:pPr>
    </w:p>
    <w:p w14:paraId="0EA91613" w14:textId="77777777" w:rsidR="006E2973" w:rsidRDefault="006E2973">
      <w:pPr>
        <w:rPr>
          <w:b/>
          <w:sz w:val="24"/>
          <w:szCs w:val="24"/>
        </w:rPr>
      </w:pPr>
    </w:p>
    <w:p w14:paraId="07C087E9" w14:textId="77777777" w:rsidR="006E2973" w:rsidRDefault="006E2973">
      <w:pPr>
        <w:rPr>
          <w:b/>
          <w:sz w:val="24"/>
          <w:szCs w:val="24"/>
        </w:rPr>
      </w:pPr>
    </w:p>
    <w:p w14:paraId="002AA12F" w14:textId="77777777" w:rsidR="006E2973" w:rsidRDefault="006E2973">
      <w:pPr>
        <w:rPr>
          <w:b/>
          <w:sz w:val="24"/>
          <w:szCs w:val="24"/>
        </w:rPr>
      </w:pPr>
    </w:p>
    <w:p w14:paraId="7E7629A3" w14:textId="77777777" w:rsidR="006E2973" w:rsidRDefault="006E2973">
      <w:pPr>
        <w:rPr>
          <w:b/>
          <w:sz w:val="24"/>
          <w:szCs w:val="24"/>
        </w:rPr>
      </w:pPr>
    </w:p>
    <w:p w14:paraId="162860CF" w14:textId="77777777" w:rsidR="00630FEC" w:rsidRPr="00F7753A" w:rsidRDefault="00630FEC" w:rsidP="00411D71">
      <w:pPr>
        <w:ind w:right="-694"/>
        <w:rPr>
          <w:b/>
          <w:sz w:val="24"/>
          <w:szCs w:val="24"/>
        </w:rPr>
      </w:pPr>
    </w:p>
    <w:sectPr w:rsidR="00630FEC" w:rsidRPr="00F7753A" w:rsidSect="00712B8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8354" w14:textId="77777777" w:rsidR="001141D8" w:rsidRDefault="001141D8" w:rsidP="00B260B8">
      <w:pPr>
        <w:spacing w:after="0" w:line="240" w:lineRule="auto"/>
      </w:pPr>
      <w:r>
        <w:separator/>
      </w:r>
    </w:p>
  </w:endnote>
  <w:endnote w:type="continuationSeparator" w:id="0">
    <w:p w14:paraId="432E86A9" w14:textId="77777777" w:rsidR="001141D8" w:rsidRDefault="001141D8" w:rsidP="00B2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Frutiger 45 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63B3" w14:textId="77777777" w:rsidR="001141D8" w:rsidRDefault="001141D8">
    <w:pPr>
      <w:pStyle w:val="Foote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080"/>
      <w:gridCol w:w="3081"/>
      <w:gridCol w:w="3081"/>
    </w:tblGrid>
    <w:tr w:rsidR="001141D8" w:rsidRPr="007C71A6" w14:paraId="45541D9E" w14:textId="77777777" w:rsidTr="00B82D0A">
      <w:tc>
        <w:tcPr>
          <w:tcW w:w="9242" w:type="dxa"/>
          <w:gridSpan w:val="3"/>
          <w:shd w:val="clear" w:color="auto" w:fill="F2F2F2"/>
        </w:tcPr>
        <w:p w14:paraId="077F9A6E" w14:textId="77777777" w:rsidR="001141D8" w:rsidRPr="007C71A6" w:rsidRDefault="001141D8" w:rsidP="00EB71D0">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 xml:space="preserve">Title: </w:t>
          </w:r>
          <w:r>
            <w:rPr>
              <w:rFonts w:ascii="Arial" w:eastAsia="Calibri" w:hAnsi="Arial" w:cs="Arial"/>
              <w:sz w:val="16"/>
              <w:szCs w:val="20"/>
            </w:rPr>
            <w:t>Data Security &amp; Protection Policy</w:t>
          </w:r>
        </w:p>
      </w:tc>
    </w:tr>
    <w:tr w:rsidR="001141D8" w:rsidRPr="007C71A6" w14:paraId="276CC352" w14:textId="77777777" w:rsidTr="00B82D0A">
      <w:tc>
        <w:tcPr>
          <w:tcW w:w="3080" w:type="dxa"/>
          <w:shd w:val="clear" w:color="auto" w:fill="F2F2F2"/>
        </w:tcPr>
        <w:p w14:paraId="4700FDF4" w14:textId="77777777" w:rsidR="001141D8" w:rsidRPr="007C71A6" w:rsidRDefault="001141D8" w:rsidP="007C71A6">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 xml:space="preserve">Document No: </w:t>
          </w:r>
        </w:p>
      </w:tc>
      <w:tc>
        <w:tcPr>
          <w:tcW w:w="3081" w:type="dxa"/>
          <w:shd w:val="clear" w:color="auto" w:fill="F2F2F2"/>
        </w:tcPr>
        <w:p w14:paraId="0C1B6564" w14:textId="77777777" w:rsidR="001141D8" w:rsidRPr="007C71A6" w:rsidRDefault="001141D8" w:rsidP="00555271">
          <w:pPr>
            <w:tabs>
              <w:tab w:val="center" w:pos="4513"/>
              <w:tab w:val="right" w:pos="9026"/>
            </w:tabs>
            <w:spacing w:before="60" w:after="60" w:line="240" w:lineRule="auto"/>
            <w:rPr>
              <w:rFonts w:ascii="Arial" w:eastAsia="Calibri" w:hAnsi="Arial" w:cs="Arial"/>
              <w:b/>
              <w:sz w:val="16"/>
              <w:szCs w:val="20"/>
            </w:rPr>
          </w:pPr>
          <w:r w:rsidRPr="007C71A6">
            <w:rPr>
              <w:rFonts w:ascii="Arial" w:eastAsia="Calibri" w:hAnsi="Arial" w:cs="Arial"/>
              <w:b/>
              <w:sz w:val="16"/>
              <w:szCs w:val="20"/>
            </w:rPr>
            <w:t xml:space="preserve">Date Approved: </w:t>
          </w:r>
          <w:r w:rsidR="00555271">
            <w:rPr>
              <w:rFonts w:ascii="Arial" w:eastAsia="Calibri" w:hAnsi="Arial" w:cs="Arial"/>
              <w:sz w:val="16"/>
              <w:szCs w:val="20"/>
            </w:rPr>
            <w:t>01/08/2019</w:t>
          </w:r>
        </w:p>
      </w:tc>
      <w:tc>
        <w:tcPr>
          <w:tcW w:w="3081" w:type="dxa"/>
          <w:shd w:val="clear" w:color="auto" w:fill="F2F2F2"/>
        </w:tcPr>
        <w:p w14:paraId="120D6873" w14:textId="77777777" w:rsidR="001141D8" w:rsidRPr="007C71A6" w:rsidRDefault="001141D8" w:rsidP="007C71A6">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 xml:space="preserve">Version No: </w:t>
          </w:r>
          <w:r>
            <w:rPr>
              <w:rFonts w:ascii="Arial" w:eastAsia="Calibri" w:hAnsi="Arial" w:cs="Arial"/>
              <w:b/>
              <w:sz w:val="16"/>
              <w:szCs w:val="20"/>
            </w:rPr>
            <w:t>1</w:t>
          </w:r>
        </w:p>
      </w:tc>
    </w:tr>
    <w:tr w:rsidR="001141D8" w:rsidRPr="007C71A6" w14:paraId="5998842C" w14:textId="77777777" w:rsidTr="00B82D0A">
      <w:tc>
        <w:tcPr>
          <w:tcW w:w="3080" w:type="dxa"/>
          <w:shd w:val="clear" w:color="auto" w:fill="F2F2F2"/>
        </w:tcPr>
        <w:p w14:paraId="128DD577" w14:textId="77777777" w:rsidR="001141D8" w:rsidRPr="007C71A6" w:rsidRDefault="001141D8" w:rsidP="007C71A6">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 xml:space="preserve">Status: </w:t>
          </w:r>
          <w:r w:rsidRPr="007C71A6">
            <w:rPr>
              <w:rFonts w:ascii="Arial" w:eastAsia="Calibri" w:hAnsi="Arial" w:cs="Arial"/>
              <w:sz w:val="16"/>
              <w:szCs w:val="20"/>
            </w:rPr>
            <w:t>[Insert document status]</w:t>
          </w:r>
        </w:p>
      </w:tc>
      <w:tc>
        <w:tcPr>
          <w:tcW w:w="3081" w:type="dxa"/>
          <w:shd w:val="clear" w:color="auto" w:fill="F2F2F2"/>
        </w:tcPr>
        <w:p w14:paraId="6643044E" w14:textId="2B10AD29" w:rsidR="001141D8" w:rsidRPr="007C71A6" w:rsidRDefault="001141D8" w:rsidP="007C71A6">
          <w:pPr>
            <w:tabs>
              <w:tab w:val="center" w:pos="4513"/>
              <w:tab w:val="right" w:pos="9026"/>
            </w:tabs>
            <w:spacing w:before="60" w:after="60" w:line="240" w:lineRule="auto"/>
            <w:rPr>
              <w:rFonts w:ascii="Arial" w:eastAsia="Calibri" w:hAnsi="Arial" w:cs="Arial"/>
              <w:sz w:val="16"/>
              <w:szCs w:val="20"/>
            </w:rPr>
          </w:pPr>
          <w:r w:rsidRPr="007C71A6">
            <w:rPr>
              <w:rFonts w:ascii="Arial" w:eastAsia="Calibri" w:hAnsi="Arial" w:cs="Arial"/>
              <w:b/>
              <w:sz w:val="16"/>
              <w:szCs w:val="20"/>
            </w:rPr>
            <w:t>Next Review Date: June 202</w:t>
          </w:r>
          <w:r w:rsidR="00986381">
            <w:rPr>
              <w:rFonts w:ascii="Arial" w:eastAsia="Calibri" w:hAnsi="Arial" w:cs="Arial"/>
              <w:b/>
              <w:sz w:val="16"/>
              <w:szCs w:val="20"/>
            </w:rPr>
            <w:t>4</w:t>
          </w:r>
        </w:p>
      </w:tc>
      <w:tc>
        <w:tcPr>
          <w:tcW w:w="3081" w:type="dxa"/>
          <w:shd w:val="clear" w:color="auto" w:fill="F2F2F2"/>
        </w:tcPr>
        <w:p w14:paraId="34090884" w14:textId="77777777" w:rsidR="001141D8" w:rsidRPr="007C71A6" w:rsidRDefault="001141D8" w:rsidP="007C71A6">
          <w:pPr>
            <w:tabs>
              <w:tab w:val="center" w:pos="4513"/>
              <w:tab w:val="right" w:pos="9026"/>
            </w:tabs>
            <w:spacing w:before="60" w:after="60" w:line="240" w:lineRule="auto"/>
            <w:rPr>
              <w:rFonts w:ascii="Arial" w:eastAsia="Calibri" w:hAnsi="Arial" w:cs="Arial"/>
              <w:b/>
              <w:sz w:val="16"/>
              <w:szCs w:val="20"/>
            </w:rPr>
          </w:pPr>
          <w:r w:rsidRPr="007C71A6">
            <w:rPr>
              <w:rFonts w:ascii="Arial" w:eastAsia="Calibri" w:hAnsi="Arial" w:cs="Arial"/>
              <w:b/>
              <w:sz w:val="16"/>
              <w:szCs w:val="20"/>
            </w:rPr>
            <w:t xml:space="preserve">Page: </w:t>
          </w:r>
          <w:r w:rsidRPr="007C71A6">
            <w:rPr>
              <w:rFonts w:ascii="Arial" w:eastAsia="Calibri" w:hAnsi="Arial" w:cs="Arial"/>
              <w:sz w:val="16"/>
            </w:rPr>
            <w:fldChar w:fldCharType="begin"/>
          </w:r>
          <w:r w:rsidRPr="007C71A6">
            <w:rPr>
              <w:rFonts w:ascii="Arial" w:eastAsia="Calibri" w:hAnsi="Arial" w:cs="Arial"/>
              <w:sz w:val="16"/>
            </w:rPr>
            <w:instrText xml:space="preserve"> PAGE </w:instrText>
          </w:r>
          <w:r w:rsidRPr="007C71A6">
            <w:rPr>
              <w:rFonts w:ascii="Arial" w:eastAsia="Calibri" w:hAnsi="Arial" w:cs="Arial"/>
              <w:sz w:val="16"/>
            </w:rPr>
            <w:fldChar w:fldCharType="separate"/>
          </w:r>
          <w:r w:rsidR="00333807">
            <w:rPr>
              <w:rFonts w:ascii="Arial" w:eastAsia="Calibri" w:hAnsi="Arial" w:cs="Arial"/>
              <w:noProof/>
              <w:sz w:val="16"/>
            </w:rPr>
            <w:t>1</w:t>
          </w:r>
          <w:r w:rsidRPr="007C71A6">
            <w:rPr>
              <w:rFonts w:ascii="Arial" w:eastAsia="Calibri" w:hAnsi="Arial" w:cs="Arial"/>
              <w:sz w:val="16"/>
            </w:rPr>
            <w:fldChar w:fldCharType="end"/>
          </w:r>
          <w:r w:rsidRPr="007C71A6">
            <w:rPr>
              <w:rFonts w:ascii="Arial" w:eastAsia="Calibri" w:hAnsi="Arial" w:cs="Arial"/>
              <w:sz w:val="16"/>
            </w:rPr>
            <w:t xml:space="preserve"> of </w:t>
          </w:r>
          <w:r w:rsidRPr="007C71A6">
            <w:rPr>
              <w:rFonts w:ascii="Arial" w:eastAsia="Calibri" w:hAnsi="Arial" w:cs="Arial"/>
              <w:sz w:val="16"/>
            </w:rPr>
            <w:fldChar w:fldCharType="begin"/>
          </w:r>
          <w:r w:rsidRPr="007C71A6">
            <w:rPr>
              <w:rFonts w:ascii="Arial" w:eastAsia="Calibri" w:hAnsi="Arial" w:cs="Arial"/>
              <w:sz w:val="16"/>
            </w:rPr>
            <w:instrText xml:space="preserve"> NUMPAGES  </w:instrText>
          </w:r>
          <w:r w:rsidRPr="007C71A6">
            <w:rPr>
              <w:rFonts w:ascii="Arial" w:eastAsia="Calibri" w:hAnsi="Arial" w:cs="Arial"/>
              <w:sz w:val="16"/>
            </w:rPr>
            <w:fldChar w:fldCharType="separate"/>
          </w:r>
          <w:r w:rsidR="00333807">
            <w:rPr>
              <w:rFonts w:ascii="Arial" w:eastAsia="Calibri" w:hAnsi="Arial" w:cs="Arial"/>
              <w:noProof/>
              <w:sz w:val="16"/>
            </w:rPr>
            <w:t>9</w:t>
          </w:r>
          <w:r w:rsidRPr="007C71A6">
            <w:rPr>
              <w:rFonts w:ascii="Arial" w:eastAsia="Calibri" w:hAnsi="Arial" w:cs="Arial"/>
              <w:sz w:val="16"/>
            </w:rPr>
            <w:fldChar w:fldCharType="end"/>
          </w:r>
        </w:p>
      </w:tc>
    </w:tr>
  </w:tbl>
  <w:p w14:paraId="4B136C1E" w14:textId="77777777" w:rsidR="001141D8" w:rsidRDefault="001141D8">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7A13" w14:textId="77777777" w:rsidR="001141D8" w:rsidRDefault="001141D8" w:rsidP="00B260B8">
      <w:pPr>
        <w:spacing w:after="0" w:line="240" w:lineRule="auto"/>
      </w:pPr>
      <w:r>
        <w:separator/>
      </w:r>
    </w:p>
  </w:footnote>
  <w:footnote w:type="continuationSeparator" w:id="0">
    <w:p w14:paraId="7E45D47A" w14:textId="77777777" w:rsidR="001141D8" w:rsidRDefault="001141D8" w:rsidP="00B26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8E7"/>
    <w:multiLevelType w:val="hybridMultilevel"/>
    <w:tmpl w:val="9F4A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660F6"/>
    <w:multiLevelType w:val="hybridMultilevel"/>
    <w:tmpl w:val="08F4E2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C512638"/>
    <w:multiLevelType w:val="hybridMultilevel"/>
    <w:tmpl w:val="4FA0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A6794"/>
    <w:multiLevelType w:val="hybridMultilevel"/>
    <w:tmpl w:val="E16C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A6B"/>
    <w:multiLevelType w:val="hybridMultilevel"/>
    <w:tmpl w:val="1DD0F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FB3"/>
    <w:multiLevelType w:val="hybridMultilevel"/>
    <w:tmpl w:val="FECA1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1672A2"/>
    <w:multiLevelType w:val="hybridMultilevel"/>
    <w:tmpl w:val="18DE6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071A6"/>
    <w:multiLevelType w:val="hybridMultilevel"/>
    <w:tmpl w:val="8926F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457B3"/>
    <w:multiLevelType w:val="hybridMultilevel"/>
    <w:tmpl w:val="3B3C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49D0"/>
    <w:multiLevelType w:val="hybridMultilevel"/>
    <w:tmpl w:val="F9BA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C00AB"/>
    <w:multiLevelType w:val="hybridMultilevel"/>
    <w:tmpl w:val="8216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C1787"/>
    <w:multiLevelType w:val="hybridMultilevel"/>
    <w:tmpl w:val="F0F8F64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9D65CB"/>
    <w:multiLevelType w:val="hybridMultilevel"/>
    <w:tmpl w:val="E2F42B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C6722"/>
    <w:multiLevelType w:val="hybridMultilevel"/>
    <w:tmpl w:val="6E10D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903E4"/>
    <w:multiLevelType w:val="hybridMultilevel"/>
    <w:tmpl w:val="E1CE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14AA5"/>
    <w:multiLevelType w:val="multilevel"/>
    <w:tmpl w:val="A7748E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5F103A"/>
    <w:multiLevelType w:val="multilevel"/>
    <w:tmpl w:val="4386BC3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163614"/>
    <w:multiLevelType w:val="hybridMultilevel"/>
    <w:tmpl w:val="9C94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3027A"/>
    <w:multiLevelType w:val="multilevel"/>
    <w:tmpl w:val="71F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6299C"/>
    <w:multiLevelType w:val="multilevel"/>
    <w:tmpl w:val="26A4B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F3420"/>
    <w:multiLevelType w:val="multilevel"/>
    <w:tmpl w:val="ECF64D3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9E16312"/>
    <w:multiLevelType w:val="hybridMultilevel"/>
    <w:tmpl w:val="E936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E4E86"/>
    <w:multiLevelType w:val="hybridMultilevel"/>
    <w:tmpl w:val="5720C2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37674"/>
    <w:multiLevelType w:val="multilevel"/>
    <w:tmpl w:val="460CD0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583B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297076"/>
    <w:multiLevelType w:val="hybridMultilevel"/>
    <w:tmpl w:val="A3A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F79E8"/>
    <w:multiLevelType w:val="multilevel"/>
    <w:tmpl w:val="FF4830C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EB17BA"/>
    <w:multiLevelType w:val="hybridMultilevel"/>
    <w:tmpl w:val="E90067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5F1F4B"/>
    <w:multiLevelType w:val="multilevel"/>
    <w:tmpl w:val="587864B2"/>
    <w:lvl w:ilvl="0">
      <w:start w:val="4"/>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9" w15:restartNumberingAfterBreak="0">
    <w:nsid w:val="6FC946BC"/>
    <w:multiLevelType w:val="hybridMultilevel"/>
    <w:tmpl w:val="D04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E54CEE"/>
    <w:multiLevelType w:val="multilevel"/>
    <w:tmpl w:val="1480E19C"/>
    <w:lvl w:ilvl="0">
      <w:start w:val="1"/>
      <w:numFmt w:val="decimal"/>
      <w:lvlText w:val="%1."/>
      <w:lvlJc w:val="left"/>
      <w:pPr>
        <w:ind w:left="502" w:hanging="360"/>
      </w:pPr>
      <w:rPr>
        <w:rFonts w:hint="default"/>
        <w:b/>
        <w:color w:val="0072C6"/>
        <w:sz w:val="24"/>
        <w:szCs w:val="24"/>
      </w:rPr>
    </w:lvl>
    <w:lvl w:ilvl="1">
      <w:start w:val="1"/>
      <w:numFmt w:val="decimal"/>
      <w:pStyle w:val="Heading4"/>
      <w:isLgl/>
      <w:lvlText w:val="%1.%2"/>
      <w:lvlJc w:val="left"/>
      <w:pPr>
        <w:ind w:left="940" w:hanging="372"/>
      </w:pPr>
      <w:rPr>
        <w:rFonts w:hint="default"/>
        <w:b/>
        <w:color w:val="0072C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A02E23"/>
    <w:multiLevelType w:val="hybridMultilevel"/>
    <w:tmpl w:val="54666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1F42B1"/>
    <w:multiLevelType w:val="hybridMultilevel"/>
    <w:tmpl w:val="7FCC25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7E611470"/>
    <w:multiLevelType w:val="multilevel"/>
    <w:tmpl w:val="8B9A3614"/>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num w:numId="1" w16cid:durableId="200288090">
    <w:abstractNumId w:val="17"/>
  </w:num>
  <w:num w:numId="2" w16cid:durableId="607280120">
    <w:abstractNumId w:val="6"/>
  </w:num>
  <w:num w:numId="3" w16cid:durableId="118763885">
    <w:abstractNumId w:val="12"/>
  </w:num>
  <w:num w:numId="4" w16cid:durableId="292950126">
    <w:abstractNumId w:val="26"/>
  </w:num>
  <w:num w:numId="5" w16cid:durableId="1713531194">
    <w:abstractNumId w:val="19"/>
  </w:num>
  <w:num w:numId="6" w16cid:durableId="1933278818">
    <w:abstractNumId w:val="7"/>
  </w:num>
  <w:num w:numId="7" w16cid:durableId="1554460372">
    <w:abstractNumId w:val="14"/>
  </w:num>
  <w:num w:numId="8" w16cid:durableId="1005783943">
    <w:abstractNumId w:val="5"/>
  </w:num>
  <w:num w:numId="9" w16cid:durableId="2053915893">
    <w:abstractNumId w:val="30"/>
  </w:num>
  <w:num w:numId="10" w16cid:durableId="1824619176">
    <w:abstractNumId w:val="15"/>
  </w:num>
  <w:num w:numId="11" w16cid:durableId="1136217049">
    <w:abstractNumId w:val="10"/>
  </w:num>
  <w:num w:numId="12" w16cid:durableId="242838039">
    <w:abstractNumId w:val="0"/>
  </w:num>
  <w:num w:numId="13" w16cid:durableId="736321171">
    <w:abstractNumId w:val="18"/>
  </w:num>
  <w:num w:numId="14" w16cid:durableId="1830831623">
    <w:abstractNumId w:val="11"/>
  </w:num>
  <w:num w:numId="15" w16cid:durableId="114565385">
    <w:abstractNumId w:val="29"/>
  </w:num>
  <w:num w:numId="16" w16cid:durableId="79183867">
    <w:abstractNumId w:val="31"/>
  </w:num>
  <w:num w:numId="17" w16cid:durableId="1853301380">
    <w:abstractNumId w:val="32"/>
  </w:num>
  <w:num w:numId="18" w16cid:durableId="1225798154">
    <w:abstractNumId w:val="3"/>
  </w:num>
  <w:num w:numId="19" w16cid:durableId="1910454673">
    <w:abstractNumId w:val="23"/>
  </w:num>
  <w:num w:numId="20" w16cid:durableId="1613050926">
    <w:abstractNumId w:val="16"/>
  </w:num>
  <w:num w:numId="21" w16cid:durableId="615404882">
    <w:abstractNumId w:val="20"/>
  </w:num>
  <w:num w:numId="22" w16cid:durableId="1543177909">
    <w:abstractNumId w:val="33"/>
  </w:num>
  <w:num w:numId="23" w16cid:durableId="363873589">
    <w:abstractNumId w:val="25"/>
  </w:num>
  <w:num w:numId="24" w16cid:durableId="1910341525">
    <w:abstractNumId w:val="24"/>
  </w:num>
  <w:num w:numId="25" w16cid:durableId="715084340">
    <w:abstractNumId w:val="22"/>
  </w:num>
  <w:num w:numId="26" w16cid:durableId="195774752">
    <w:abstractNumId w:val="8"/>
  </w:num>
  <w:num w:numId="27" w16cid:durableId="1472943843">
    <w:abstractNumId w:val="21"/>
  </w:num>
  <w:num w:numId="28" w16cid:durableId="1910000706">
    <w:abstractNumId w:val="27"/>
  </w:num>
  <w:num w:numId="29" w16cid:durableId="57632494">
    <w:abstractNumId w:val="13"/>
  </w:num>
  <w:num w:numId="30" w16cid:durableId="546574369">
    <w:abstractNumId w:val="4"/>
  </w:num>
  <w:num w:numId="31" w16cid:durableId="97918201">
    <w:abstractNumId w:val="2"/>
  </w:num>
  <w:num w:numId="32" w16cid:durableId="1415468760">
    <w:abstractNumId w:val="9"/>
  </w:num>
  <w:num w:numId="33" w16cid:durableId="100221489">
    <w:abstractNumId w:val="1"/>
  </w:num>
  <w:num w:numId="34" w16cid:durableId="20021723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14"/>
    <w:rsid w:val="00015F8B"/>
    <w:rsid w:val="000238E6"/>
    <w:rsid w:val="00046953"/>
    <w:rsid w:val="0005032A"/>
    <w:rsid w:val="00062D74"/>
    <w:rsid w:val="00077416"/>
    <w:rsid w:val="000909BE"/>
    <w:rsid w:val="000B0C2E"/>
    <w:rsid w:val="000D5796"/>
    <w:rsid w:val="00113A48"/>
    <w:rsid w:val="001141D8"/>
    <w:rsid w:val="001205B3"/>
    <w:rsid w:val="00137CA2"/>
    <w:rsid w:val="001626B8"/>
    <w:rsid w:val="001629EC"/>
    <w:rsid w:val="0016375D"/>
    <w:rsid w:val="00184E1B"/>
    <w:rsid w:val="001B0BC3"/>
    <w:rsid w:val="00202319"/>
    <w:rsid w:val="00202685"/>
    <w:rsid w:val="00216CA4"/>
    <w:rsid w:val="0026382F"/>
    <w:rsid w:val="00282AE2"/>
    <w:rsid w:val="002918DC"/>
    <w:rsid w:val="002A382B"/>
    <w:rsid w:val="002A41D2"/>
    <w:rsid w:val="002B5C9F"/>
    <w:rsid w:val="002C12F7"/>
    <w:rsid w:val="002C27B3"/>
    <w:rsid w:val="002D2641"/>
    <w:rsid w:val="002E7E82"/>
    <w:rsid w:val="002F7058"/>
    <w:rsid w:val="00310AE4"/>
    <w:rsid w:val="00333807"/>
    <w:rsid w:val="00371CA7"/>
    <w:rsid w:val="00374197"/>
    <w:rsid w:val="0038751A"/>
    <w:rsid w:val="003927A4"/>
    <w:rsid w:val="003A6438"/>
    <w:rsid w:val="003A6A86"/>
    <w:rsid w:val="003A79D4"/>
    <w:rsid w:val="003D688B"/>
    <w:rsid w:val="003E7C28"/>
    <w:rsid w:val="003F235F"/>
    <w:rsid w:val="00400F39"/>
    <w:rsid w:val="004011E2"/>
    <w:rsid w:val="00406193"/>
    <w:rsid w:val="00411D71"/>
    <w:rsid w:val="0041419E"/>
    <w:rsid w:val="00451300"/>
    <w:rsid w:val="00462586"/>
    <w:rsid w:val="004644E3"/>
    <w:rsid w:val="004662C5"/>
    <w:rsid w:val="00466345"/>
    <w:rsid w:val="00481EC2"/>
    <w:rsid w:val="004A3270"/>
    <w:rsid w:val="004D7DD0"/>
    <w:rsid w:val="004E4CF4"/>
    <w:rsid w:val="004E5B19"/>
    <w:rsid w:val="00521124"/>
    <w:rsid w:val="005345E4"/>
    <w:rsid w:val="00543314"/>
    <w:rsid w:val="00555271"/>
    <w:rsid w:val="005B2890"/>
    <w:rsid w:val="005B6440"/>
    <w:rsid w:val="005C4A21"/>
    <w:rsid w:val="005D2BAF"/>
    <w:rsid w:val="005F4488"/>
    <w:rsid w:val="0062548D"/>
    <w:rsid w:val="00630FEC"/>
    <w:rsid w:val="00635EFD"/>
    <w:rsid w:val="00660526"/>
    <w:rsid w:val="00681C39"/>
    <w:rsid w:val="00682834"/>
    <w:rsid w:val="00687127"/>
    <w:rsid w:val="006B5E9E"/>
    <w:rsid w:val="006C2731"/>
    <w:rsid w:val="006D6ED9"/>
    <w:rsid w:val="006E195C"/>
    <w:rsid w:val="006E2973"/>
    <w:rsid w:val="006E4979"/>
    <w:rsid w:val="006E5377"/>
    <w:rsid w:val="006F0DF5"/>
    <w:rsid w:val="006F6C0B"/>
    <w:rsid w:val="00712B82"/>
    <w:rsid w:val="0077003F"/>
    <w:rsid w:val="00773592"/>
    <w:rsid w:val="007C25E4"/>
    <w:rsid w:val="007C71A6"/>
    <w:rsid w:val="007C7728"/>
    <w:rsid w:val="007F2D58"/>
    <w:rsid w:val="00815DC3"/>
    <w:rsid w:val="00815E06"/>
    <w:rsid w:val="00823145"/>
    <w:rsid w:val="00833AF0"/>
    <w:rsid w:val="00840DAE"/>
    <w:rsid w:val="00876F8B"/>
    <w:rsid w:val="008E0A97"/>
    <w:rsid w:val="008F66E9"/>
    <w:rsid w:val="00903262"/>
    <w:rsid w:val="00914BBF"/>
    <w:rsid w:val="0092194D"/>
    <w:rsid w:val="00921E95"/>
    <w:rsid w:val="00936EFA"/>
    <w:rsid w:val="00945A69"/>
    <w:rsid w:val="009552E5"/>
    <w:rsid w:val="00986381"/>
    <w:rsid w:val="009B21AA"/>
    <w:rsid w:val="009B4CFD"/>
    <w:rsid w:val="009C2C11"/>
    <w:rsid w:val="009E1AAD"/>
    <w:rsid w:val="009F0BA6"/>
    <w:rsid w:val="009F6A8F"/>
    <w:rsid w:val="009F72AD"/>
    <w:rsid w:val="00A12AD2"/>
    <w:rsid w:val="00A16F7B"/>
    <w:rsid w:val="00A87324"/>
    <w:rsid w:val="00A9047D"/>
    <w:rsid w:val="00AA0048"/>
    <w:rsid w:val="00AA2446"/>
    <w:rsid w:val="00AB2682"/>
    <w:rsid w:val="00AC1590"/>
    <w:rsid w:val="00AD60E6"/>
    <w:rsid w:val="00AF3C02"/>
    <w:rsid w:val="00B00410"/>
    <w:rsid w:val="00B06750"/>
    <w:rsid w:val="00B260B8"/>
    <w:rsid w:val="00B27D51"/>
    <w:rsid w:val="00B376AC"/>
    <w:rsid w:val="00B40521"/>
    <w:rsid w:val="00B413C3"/>
    <w:rsid w:val="00B427AF"/>
    <w:rsid w:val="00B5678E"/>
    <w:rsid w:val="00B61672"/>
    <w:rsid w:val="00B650E5"/>
    <w:rsid w:val="00B67BF1"/>
    <w:rsid w:val="00B7710F"/>
    <w:rsid w:val="00B81053"/>
    <w:rsid w:val="00B82D0A"/>
    <w:rsid w:val="00B917B4"/>
    <w:rsid w:val="00B937D9"/>
    <w:rsid w:val="00B9483D"/>
    <w:rsid w:val="00BD10DC"/>
    <w:rsid w:val="00BD2BDB"/>
    <w:rsid w:val="00C1780C"/>
    <w:rsid w:val="00C60C58"/>
    <w:rsid w:val="00C64EE2"/>
    <w:rsid w:val="00C656AF"/>
    <w:rsid w:val="00C756C5"/>
    <w:rsid w:val="00C84555"/>
    <w:rsid w:val="00C84586"/>
    <w:rsid w:val="00CA5247"/>
    <w:rsid w:val="00CB2475"/>
    <w:rsid w:val="00CC3A15"/>
    <w:rsid w:val="00CF5BB1"/>
    <w:rsid w:val="00D0443F"/>
    <w:rsid w:val="00D274BB"/>
    <w:rsid w:val="00D36A67"/>
    <w:rsid w:val="00D43ADF"/>
    <w:rsid w:val="00D53E6D"/>
    <w:rsid w:val="00D559B5"/>
    <w:rsid w:val="00D60FE6"/>
    <w:rsid w:val="00D82CD6"/>
    <w:rsid w:val="00D94210"/>
    <w:rsid w:val="00DA10E4"/>
    <w:rsid w:val="00DA2876"/>
    <w:rsid w:val="00DA317C"/>
    <w:rsid w:val="00DB776E"/>
    <w:rsid w:val="00E00897"/>
    <w:rsid w:val="00E01F94"/>
    <w:rsid w:val="00E25234"/>
    <w:rsid w:val="00E26694"/>
    <w:rsid w:val="00E40DCD"/>
    <w:rsid w:val="00E565C7"/>
    <w:rsid w:val="00E95FA2"/>
    <w:rsid w:val="00EB1079"/>
    <w:rsid w:val="00EB71D0"/>
    <w:rsid w:val="00ED70BD"/>
    <w:rsid w:val="00F01183"/>
    <w:rsid w:val="00F0540B"/>
    <w:rsid w:val="00F3699E"/>
    <w:rsid w:val="00F655C7"/>
    <w:rsid w:val="00F737E5"/>
    <w:rsid w:val="00F7753A"/>
    <w:rsid w:val="00F94411"/>
    <w:rsid w:val="00FC1FC3"/>
    <w:rsid w:val="00FC51E0"/>
    <w:rsid w:val="00FF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6044598"/>
  <w15:docId w15:val="{438C28B1-1249-4A14-9844-C82E7AB3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8D"/>
  </w:style>
  <w:style w:type="paragraph" w:styleId="Heading2">
    <w:name w:val="heading 2"/>
    <w:basedOn w:val="Normal"/>
    <w:next w:val="Normal"/>
    <w:link w:val="Heading2Char"/>
    <w:uiPriority w:val="9"/>
    <w:semiHidden/>
    <w:unhideWhenUsed/>
    <w:qFormat/>
    <w:rsid w:val="002638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5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uiPriority w:val="99"/>
    <w:unhideWhenUsed/>
    <w:qFormat/>
    <w:rsid w:val="00CB2475"/>
    <w:pPr>
      <w:numPr>
        <w:ilvl w:val="1"/>
        <w:numId w:val="9"/>
      </w:numPr>
      <w:spacing w:before="120" w:after="120"/>
      <w:ind w:left="567" w:hanging="567"/>
      <w:outlineLvl w:val="3"/>
    </w:pPr>
    <w:rPr>
      <w:rFonts w:ascii="Arial Bold" w:eastAsia="Calibri" w:hAnsi="Arial Bold" w:cs="Times New Roman"/>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ing">
    <w:name w:val="Title Heading"/>
    <w:basedOn w:val="Normal"/>
    <w:rsid w:val="00F655C7"/>
    <w:pPr>
      <w:suppressAutoHyphens/>
      <w:spacing w:after="0" w:line="240" w:lineRule="auto"/>
      <w:jc w:val="right"/>
    </w:pPr>
    <w:rPr>
      <w:rFonts w:ascii="Frutiger 45 Light" w:eastAsia="Times New Roman" w:hAnsi="Frutiger 45 Light" w:cs="Times New Roman"/>
      <w:sz w:val="60"/>
      <w:szCs w:val="20"/>
      <w:lang w:eastAsia="en-GB"/>
    </w:rPr>
  </w:style>
  <w:style w:type="paragraph" w:customStyle="1" w:styleId="TitleSubheading">
    <w:name w:val="Title Subheading"/>
    <w:basedOn w:val="TitleHeading"/>
    <w:rsid w:val="00F655C7"/>
    <w:rPr>
      <w:sz w:val="28"/>
    </w:rPr>
  </w:style>
  <w:style w:type="paragraph" w:styleId="BodyText">
    <w:name w:val="Body Text"/>
    <w:basedOn w:val="Normal"/>
    <w:link w:val="BodyTextChar"/>
    <w:rsid w:val="00F655C7"/>
    <w:pPr>
      <w:suppressAutoHyphens/>
      <w:spacing w:after="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F655C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65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5C7"/>
    <w:rPr>
      <w:rFonts w:ascii="Tahoma" w:hAnsi="Tahoma" w:cs="Tahoma"/>
      <w:sz w:val="16"/>
      <w:szCs w:val="16"/>
    </w:rPr>
  </w:style>
  <w:style w:type="paragraph" w:styleId="ListParagraph">
    <w:name w:val="List Paragraph"/>
    <w:basedOn w:val="Normal"/>
    <w:link w:val="ListParagraphChar"/>
    <w:uiPriority w:val="34"/>
    <w:qFormat/>
    <w:rsid w:val="00F655C7"/>
    <w:pPr>
      <w:ind w:left="720"/>
      <w:contextualSpacing/>
    </w:pPr>
  </w:style>
  <w:style w:type="paragraph" w:styleId="BodyTextIndent">
    <w:name w:val="Body Text Indent"/>
    <w:basedOn w:val="Normal"/>
    <w:link w:val="BodyTextIndentChar"/>
    <w:uiPriority w:val="99"/>
    <w:semiHidden/>
    <w:unhideWhenUsed/>
    <w:rsid w:val="00B81053"/>
    <w:pPr>
      <w:spacing w:after="120"/>
      <w:ind w:left="283"/>
    </w:pPr>
  </w:style>
  <w:style w:type="character" w:customStyle="1" w:styleId="BodyTextIndentChar">
    <w:name w:val="Body Text Indent Char"/>
    <w:basedOn w:val="DefaultParagraphFont"/>
    <w:link w:val="BodyTextIndent"/>
    <w:uiPriority w:val="99"/>
    <w:semiHidden/>
    <w:rsid w:val="00B81053"/>
  </w:style>
  <w:style w:type="paragraph" w:styleId="Header">
    <w:name w:val="header"/>
    <w:basedOn w:val="Normal"/>
    <w:link w:val="HeaderChar"/>
    <w:uiPriority w:val="99"/>
    <w:unhideWhenUsed/>
    <w:rsid w:val="00B26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0B8"/>
  </w:style>
  <w:style w:type="paragraph" w:styleId="Footer">
    <w:name w:val="footer"/>
    <w:basedOn w:val="Normal"/>
    <w:link w:val="FooterChar"/>
    <w:uiPriority w:val="99"/>
    <w:unhideWhenUsed/>
    <w:rsid w:val="00B26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0B8"/>
  </w:style>
  <w:style w:type="table" w:styleId="TableGrid">
    <w:name w:val="Table Grid"/>
    <w:basedOn w:val="TableNormal"/>
    <w:uiPriority w:val="59"/>
    <w:rsid w:val="0041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1D7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B5E9E"/>
    <w:rPr>
      <w:color w:val="0000FF" w:themeColor="hyperlink"/>
      <w:u w:val="single"/>
    </w:rPr>
  </w:style>
  <w:style w:type="character" w:styleId="FollowedHyperlink">
    <w:name w:val="FollowedHyperlink"/>
    <w:basedOn w:val="DefaultParagraphFont"/>
    <w:uiPriority w:val="99"/>
    <w:semiHidden/>
    <w:unhideWhenUsed/>
    <w:rsid w:val="00184E1B"/>
    <w:rPr>
      <w:color w:val="800080" w:themeColor="followedHyperlink"/>
      <w:u w:val="single"/>
    </w:rPr>
  </w:style>
  <w:style w:type="paragraph" w:styleId="NoSpacing">
    <w:name w:val="No Spacing"/>
    <w:uiPriority w:val="1"/>
    <w:qFormat/>
    <w:rsid w:val="0016375D"/>
    <w:pPr>
      <w:spacing w:after="0" w:line="240" w:lineRule="auto"/>
    </w:pPr>
  </w:style>
  <w:style w:type="paragraph" w:styleId="CommentText">
    <w:name w:val="annotation text"/>
    <w:basedOn w:val="Normal"/>
    <w:link w:val="CommentTextChar"/>
    <w:uiPriority w:val="99"/>
    <w:semiHidden/>
    <w:unhideWhenUsed/>
    <w:rsid w:val="007C71A6"/>
    <w:pPr>
      <w:spacing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7C71A6"/>
    <w:rPr>
      <w:rFonts w:ascii="Arial" w:eastAsia="Calibri" w:hAnsi="Arial" w:cs="Times New Roman"/>
      <w:sz w:val="20"/>
      <w:szCs w:val="20"/>
    </w:rPr>
  </w:style>
  <w:style w:type="character" w:customStyle="1" w:styleId="Heading4Char">
    <w:name w:val="Heading 4 Char"/>
    <w:basedOn w:val="DefaultParagraphFont"/>
    <w:link w:val="Heading4"/>
    <w:uiPriority w:val="99"/>
    <w:rsid w:val="00CB2475"/>
    <w:rPr>
      <w:rFonts w:ascii="Arial Bold" w:eastAsia="Calibri" w:hAnsi="Arial Bold" w:cs="Times New Roman"/>
      <w:b/>
      <w:color w:val="0070C0"/>
    </w:rPr>
  </w:style>
  <w:style w:type="paragraph" w:customStyle="1" w:styleId="Default">
    <w:name w:val="Default"/>
    <w:rsid w:val="00CB2475"/>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2Char">
    <w:name w:val="Heading 2 Char"/>
    <w:basedOn w:val="DefaultParagraphFont"/>
    <w:link w:val="Heading2"/>
    <w:uiPriority w:val="9"/>
    <w:semiHidden/>
    <w:rsid w:val="0026382F"/>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45A69"/>
  </w:style>
  <w:style w:type="character" w:customStyle="1" w:styleId="Heading3Char">
    <w:name w:val="Heading 3 Char"/>
    <w:basedOn w:val="DefaultParagraphFont"/>
    <w:link w:val="Heading3"/>
    <w:uiPriority w:val="9"/>
    <w:semiHidden/>
    <w:rsid w:val="00945A6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82657">
      <w:bodyDiv w:val="1"/>
      <w:marLeft w:val="0"/>
      <w:marRight w:val="0"/>
      <w:marTop w:val="0"/>
      <w:marBottom w:val="0"/>
      <w:divBdr>
        <w:top w:val="none" w:sz="0" w:space="0" w:color="auto"/>
        <w:left w:val="none" w:sz="0" w:space="0" w:color="auto"/>
        <w:bottom w:val="none" w:sz="0" w:space="0" w:color="auto"/>
        <w:right w:val="none" w:sz="0" w:space="0" w:color="auto"/>
      </w:divBdr>
    </w:div>
    <w:div w:id="1119837885">
      <w:bodyDiv w:val="1"/>
      <w:marLeft w:val="0"/>
      <w:marRight w:val="0"/>
      <w:marTop w:val="0"/>
      <w:marBottom w:val="0"/>
      <w:divBdr>
        <w:top w:val="none" w:sz="0" w:space="0" w:color="auto"/>
        <w:left w:val="none" w:sz="0" w:space="0" w:color="auto"/>
        <w:bottom w:val="none" w:sz="0" w:space="0" w:color="auto"/>
        <w:right w:val="none" w:sz="0" w:space="0" w:color="auto"/>
      </w:divBdr>
    </w:div>
    <w:div w:id="12497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935F-CC58-449E-8697-94117193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Walker</dc:creator>
  <cp:lastModifiedBy>Elaine Stockton</cp:lastModifiedBy>
  <cp:revision>7</cp:revision>
  <cp:lastPrinted>2023-06-28T10:18:00Z</cp:lastPrinted>
  <dcterms:created xsi:type="dcterms:W3CDTF">2020-02-04T15:20:00Z</dcterms:created>
  <dcterms:modified xsi:type="dcterms:W3CDTF">2023-06-28T10:18:00Z</dcterms:modified>
</cp:coreProperties>
</file>